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1DFB6" w14:textId="77777777" w:rsidR="00EC1ACE" w:rsidRDefault="00EC1ACE" w:rsidP="0092753B">
      <w:pPr>
        <w:shd w:val="clear" w:color="auto" w:fill="FFFFFF"/>
        <w:spacing w:before="100" w:beforeAutospacing="1" w:after="100" w:afterAutospacing="1" w:line="240" w:lineRule="auto"/>
        <w:rPr>
          <w:rFonts w:ascii="Frutiger LT W01_45 Light" w:eastAsia="Times New Roman" w:hAnsi="Frutiger LT W01_45 Light" w:cs="Times New Roman"/>
          <w:color w:val="231F20"/>
          <w:sz w:val="30"/>
          <w:szCs w:val="30"/>
          <w:lang w:eastAsia="en-GB"/>
        </w:rPr>
      </w:pPr>
    </w:p>
    <w:p w14:paraId="094CDF3A" w14:textId="37349D39" w:rsidR="00BA01E3" w:rsidRPr="00BA01E3" w:rsidRDefault="009207C0" w:rsidP="00C9070C">
      <w:pPr>
        <w:shd w:val="clear" w:color="auto" w:fill="FFFFFF"/>
        <w:spacing w:before="100" w:beforeAutospacing="1" w:after="100" w:afterAutospacing="1" w:line="240" w:lineRule="auto"/>
        <w:jc w:val="center"/>
        <w:rPr>
          <w:rFonts w:eastAsia="Times New Roman" w:cstheme="minorHAnsi"/>
          <w:b/>
          <w:bCs/>
          <w:color w:val="2F5496" w:themeColor="accent1" w:themeShade="BF"/>
          <w:sz w:val="30"/>
          <w:szCs w:val="30"/>
          <w:lang w:eastAsia="en-GB"/>
        </w:rPr>
      </w:pPr>
      <w:r>
        <w:rPr>
          <w:rFonts w:eastAsia="Times New Roman" w:cstheme="minorHAnsi"/>
          <w:b/>
          <w:bCs/>
          <w:color w:val="2F5496" w:themeColor="accent1" w:themeShade="BF"/>
          <w:sz w:val="30"/>
          <w:szCs w:val="30"/>
          <w:lang w:eastAsia="en-GB"/>
        </w:rPr>
        <w:t>Stockport and East Cheshire</w:t>
      </w:r>
      <w:r w:rsidR="00BA01E3" w:rsidRPr="00BA01E3">
        <w:rPr>
          <w:rFonts w:eastAsia="Times New Roman" w:cstheme="minorHAnsi"/>
          <w:b/>
          <w:bCs/>
          <w:color w:val="2F5496" w:themeColor="accent1" w:themeShade="BF"/>
          <w:sz w:val="30"/>
          <w:szCs w:val="30"/>
          <w:lang w:eastAsia="en-GB"/>
        </w:rPr>
        <w:t xml:space="preserve"> </w:t>
      </w:r>
      <w:r w:rsidR="00C9070C" w:rsidRPr="00BA01E3">
        <w:rPr>
          <w:rFonts w:eastAsia="Times New Roman" w:cstheme="minorHAnsi"/>
          <w:b/>
          <w:bCs/>
          <w:color w:val="2F5496" w:themeColor="accent1" w:themeShade="BF"/>
          <w:sz w:val="30"/>
          <w:szCs w:val="30"/>
          <w:lang w:eastAsia="en-GB"/>
        </w:rPr>
        <w:t xml:space="preserve">Medical Examiner’s Service: </w:t>
      </w:r>
    </w:p>
    <w:p w14:paraId="611AE5D6" w14:textId="6FF09D95" w:rsidR="00EC1ACE" w:rsidRPr="00BA01E3" w:rsidRDefault="00C9070C" w:rsidP="00C9070C">
      <w:pPr>
        <w:shd w:val="clear" w:color="auto" w:fill="FFFFFF"/>
        <w:spacing w:before="100" w:beforeAutospacing="1" w:after="100" w:afterAutospacing="1" w:line="240" w:lineRule="auto"/>
        <w:jc w:val="center"/>
        <w:rPr>
          <w:rFonts w:eastAsia="Times New Roman" w:cstheme="minorHAnsi"/>
          <w:b/>
          <w:bCs/>
          <w:color w:val="2F5496" w:themeColor="accent1" w:themeShade="BF"/>
          <w:sz w:val="30"/>
          <w:szCs w:val="30"/>
          <w:lang w:eastAsia="en-GB"/>
        </w:rPr>
      </w:pPr>
      <w:r w:rsidRPr="00BA01E3">
        <w:rPr>
          <w:rFonts w:eastAsia="Times New Roman" w:cstheme="minorHAnsi"/>
          <w:b/>
          <w:bCs/>
          <w:color w:val="2F5496" w:themeColor="accent1" w:themeShade="BF"/>
          <w:sz w:val="30"/>
          <w:szCs w:val="30"/>
          <w:lang w:eastAsia="en-GB"/>
        </w:rPr>
        <w:t>Community</w:t>
      </w:r>
      <w:r w:rsidR="008701F8">
        <w:rPr>
          <w:rFonts w:eastAsia="Times New Roman" w:cstheme="minorHAnsi"/>
          <w:b/>
          <w:bCs/>
          <w:color w:val="2F5496" w:themeColor="accent1" w:themeShade="BF"/>
          <w:sz w:val="30"/>
          <w:szCs w:val="30"/>
          <w:lang w:eastAsia="en-GB"/>
        </w:rPr>
        <w:t xml:space="preserve"> </w:t>
      </w:r>
      <w:r w:rsidRPr="00BA01E3">
        <w:rPr>
          <w:rFonts w:eastAsia="Times New Roman" w:cstheme="minorHAnsi"/>
          <w:b/>
          <w:bCs/>
          <w:color w:val="2F5496" w:themeColor="accent1" w:themeShade="BF"/>
          <w:sz w:val="30"/>
          <w:szCs w:val="30"/>
          <w:lang w:eastAsia="en-GB"/>
        </w:rPr>
        <w:t>-</w:t>
      </w:r>
      <w:r w:rsidR="008701F8">
        <w:rPr>
          <w:rFonts w:eastAsia="Times New Roman" w:cstheme="minorHAnsi"/>
          <w:b/>
          <w:bCs/>
          <w:color w:val="2F5496" w:themeColor="accent1" w:themeShade="BF"/>
          <w:sz w:val="30"/>
          <w:szCs w:val="30"/>
          <w:lang w:eastAsia="en-GB"/>
        </w:rPr>
        <w:t xml:space="preserve"> </w:t>
      </w:r>
      <w:r w:rsidR="009207C0">
        <w:rPr>
          <w:rFonts w:eastAsia="Times New Roman" w:cstheme="minorHAnsi"/>
          <w:b/>
          <w:bCs/>
          <w:color w:val="2F5496" w:themeColor="accent1" w:themeShade="BF"/>
          <w:sz w:val="30"/>
          <w:szCs w:val="30"/>
          <w:lang w:eastAsia="en-GB"/>
        </w:rPr>
        <w:t>Stockport</w:t>
      </w:r>
    </w:p>
    <w:p w14:paraId="103E3AB2" w14:textId="7A94B0B5" w:rsidR="00BA01E3" w:rsidRPr="00876F2E" w:rsidRDefault="003E331A" w:rsidP="00876F2E">
      <w:pPr>
        <w:shd w:val="clear" w:color="auto" w:fill="FFFFFF"/>
        <w:spacing w:before="100" w:beforeAutospacing="1" w:after="100" w:afterAutospacing="1" w:line="240" w:lineRule="auto"/>
        <w:jc w:val="center"/>
        <w:rPr>
          <w:rFonts w:eastAsia="Times New Roman" w:cstheme="minorHAnsi"/>
          <w:b/>
          <w:bCs/>
          <w:color w:val="2F5496" w:themeColor="accent1" w:themeShade="BF"/>
          <w:sz w:val="28"/>
          <w:szCs w:val="28"/>
          <w:lang w:eastAsia="en-GB"/>
        </w:rPr>
      </w:pPr>
      <w:r w:rsidRPr="00BA01E3">
        <w:rPr>
          <w:rFonts w:eastAsia="Times New Roman" w:cstheme="minorHAnsi"/>
          <w:b/>
          <w:bCs/>
          <w:color w:val="2F5496" w:themeColor="accent1" w:themeShade="BF"/>
          <w:sz w:val="28"/>
          <w:szCs w:val="28"/>
          <w:lang w:eastAsia="en-GB"/>
        </w:rPr>
        <w:t>Introduction</w:t>
      </w:r>
      <w:r w:rsidR="00237879" w:rsidRPr="00BA01E3">
        <w:rPr>
          <w:rFonts w:eastAsia="Times New Roman" w:cstheme="minorHAnsi"/>
          <w:b/>
          <w:bCs/>
          <w:color w:val="2F5496" w:themeColor="accent1" w:themeShade="BF"/>
          <w:sz w:val="28"/>
          <w:szCs w:val="28"/>
          <w:lang w:eastAsia="en-GB"/>
        </w:rPr>
        <w:t xml:space="preserve"> and overview</w:t>
      </w:r>
    </w:p>
    <w:p w14:paraId="517CC17D" w14:textId="34E50F64" w:rsidR="00237879" w:rsidRPr="005B6669" w:rsidRDefault="0092753B" w:rsidP="0092753B">
      <w:pPr>
        <w:shd w:val="clear" w:color="auto" w:fill="FFFFFF"/>
        <w:spacing w:before="100" w:beforeAutospacing="1" w:after="100" w:afterAutospacing="1" w:line="240" w:lineRule="auto"/>
        <w:rPr>
          <w:rFonts w:eastAsia="Times New Roman" w:cstheme="minorHAnsi"/>
          <w:color w:val="231F20"/>
          <w:sz w:val="24"/>
          <w:szCs w:val="24"/>
          <w:lang w:eastAsia="en-GB"/>
        </w:rPr>
      </w:pPr>
      <w:r w:rsidRPr="005B6669">
        <w:rPr>
          <w:rFonts w:eastAsia="Times New Roman" w:cstheme="minorHAnsi"/>
          <w:color w:val="231F20"/>
          <w:sz w:val="24"/>
          <w:szCs w:val="24"/>
          <w:lang w:eastAsia="en-GB"/>
        </w:rPr>
        <w:t>Medical examiner offices a</w:t>
      </w:r>
      <w:r w:rsidR="00237879" w:rsidRPr="005B6669">
        <w:rPr>
          <w:rFonts w:eastAsia="Times New Roman" w:cstheme="minorHAnsi"/>
          <w:color w:val="231F20"/>
          <w:sz w:val="24"/>
          <w:szCs w:val="24"/>
          <w:lang w:eastAsia="en-GB"/>
        </w:rPr>
        <w:t>cross</w:t>
      </w:r>
      <w:r w:rsidRPr="005B6669">
        <w:rPr>
          <w:rFonts w:eastAsia="Times New Roman" w:cstheme="minorHAnsi"/>
          <w:color w:val="231F20"/>
          <w:sz w:val="24"/>
          <w:szCs w:val="24"/>
          <w:lang w:eastAsia="en-GB"/>
        </w:rPr>
        <w:t xml:space="preserve"> </w:t>
      </w:r>
      <w:r w:rsidR="009207C0">
        <w:rPr>
          <w:rFonts w:eastAsia="Times New Roman" w:cstheme="minorHAnsi"/>
          <w:color w:val="231F20"/>
          <w:sz w:val="24"/>
          <w:szCs w:val="24"/>
          <w:lang w:eastAsia="en-GB"/>
        </w:rPr>
        <w:t>Stockport and East Cheshire (hosted by Stockport NHS Trust)</w:t>
      </w:r>
      <w:r w:rsidRPr="005B6669">
        <w:rPr>
          <w:rFonts w:eastAsia="Times New Roman" w:cstheme="minorHAnsi"/>
          <w:color w:val="231F20"/>
          <w:sz w:val="24"/>
          <w:szCs w:val="24"/>
          <w:lang w:eastAsia="en-GB"/>
        </w:rPr>
        <w:t xml:space="preserve"> now provide independent scrutiny of </w:t>
      </w:r>
      <w:r w:rsidR="003E331A" w:rsidRPr="005B6669">
        <w:rPr>
          <w:rFonts w:eastAsia="Times New Roman" w:cstheme="minorHAnsi"/>
          <w:color w:val="231F20"/>
          <w:sz w:val="24"/>
          <w:szCs w:val="24"/>
          <w:lang w:eastAsia="en-GB"/>
        </w:rPr>
        <w:t xml:space="preserve">all </w:t>
      </w:r>
      <w:r w:rsidR="00237879" w:rsidRPr="005B6669">
        <w:rPr>
          <w:rFonts w:eastAsia="Times New Roman" w:cstheme="minorHAnsi"/>
          <w:color w:val="231F20"/>
          <w:sz w:val="24"/>
          <w:szCs w:val="24"/>
          <w:lang w:eastAsia="en-GB"/>
        </w:rPr>
        <w:t xml:space="preserve">adult </w:t>
      </w:r>
      <w:r w:rsidRPr="005B6669">
        <w:rPr>
          <w:rFonts w:eastAsia="Times New Roman" w:cstheme="minorHAnsi"/>
          <w:color w:val="231F20"/>
          <w:sz w:val="24"/>
          <w:szCs w:val="24"/>
          <w:lang w:eastAsia="en-GB"/>
        </w:rPr>
        <w:t xml:space="preserve">non-coronial deaths occurring in </w:t>
      </w:r>
      <w:r w:rsidR="00237879" w:rsidRPr="005B6669">
        <w:rPr>
          <w:rFonts w:eastAsia="Times New Roman" w:cstheme="minorHAnsi"/>
          <w:color w:val="231F20"/>
          <w:sz w:val="24"/>
          <w:szCs w:val="24"/>
          <w:lang w:eastAsia="en-GB"/>
        </w:rPr>
        <w:t xml:space="preserve">their </w:t>
      </w:r>
      <w:r w:rsidRPr="005B6669">
        <w:rPr>
          <w:rFonts w:eastAsia="Times New Roman" w:cstheme="minorHAnsi"/>
          <w:color w:val="231F20"/>
          <w:sz w:val="24"/>
          <w:szCs w:val="24"/>
          <w:lang w:eastAsia="en-GB"/>
        </w:rPr>
        <w:t xml:space="preserve">hospitals. </w:t>
      </w:r>
    </w:p>
    <w:p w14:paraId="723A5DC2" w14:textId="54E7B605" w:rsidR="0092753B" w:rsidRPr="005B6669" w:rsidRDefault="0092753B" w:rsidP="0092753B">
      <w:pPr>
        <w:shd w:val="clear" w:color="auto" w:fill="FFFFFF"/>
        <w:spacing w:before="100" w:beforeAutospacing="1" w:after="100" w:afterAutospacing="1" w:line="240" w:lineRule="auto"/>
        <w:rPr>
          <w:rFonts w:eastAsia="Times New Roman" w:cstheme="minorHAnsi"/>
          <w:color w:val="231F20"/>
          <w:sz w:val="24"/>
          <w:szCs w:val="24"/>
          <w:lang w:eastAsia="en-GB"/>
        </w:rPr>
      </w:pPr>
      <w:r w:rsidRPr="005B6669">
        <w:rPr>
          <w:rFonts w:eastAsia="Times New Roman" w:cstheme="minorHAnsi"/>
          <w:color w:val="231F20"/>
          <w:sz w:val="24"/>
          <w:szCs w:val="24"/>
          <w:lang w:eastAsia="en-GB"/>
        </w:rPr>
        <w:t>The role of these offices is</w:t>
      </w:r>
      <w:r w:rsidR="00237879" w:rsidRPr="005B6669">
        <w:rPr>
          <w:rFonts w:eastAsia="Times New Roman" w:cstheme="minorHAnsi"/>
          <w:color w:val="231F20"/>
          <w:sz w:val="24"/>
          <w:szCs w:val="24"/>
          <w:lang w:eastAsia="en-GB"/>
        </w:rPr>
        <w:t xml:space="preserve"> now</w:t>
      </w:r>
      <w:r w:rsidRPr="005B6669">
        <w:rPr>
          <w:rFonts w:eastAsia="Times New Roman" w:cstheme="minorHAnsi"/>
          <w:color w:val="231F20"/>
          <w:sz w:val="24"/>
          <w:szCs w:val="24"/>
          <w:lang w:eastAsia="en-GB"/>
        </w:rPr>
        <w:t xml:space="preserve"> being extended to also cover deaths occurring in the community.</w:t>
      </w:r>
    </w:p>
    <w:p w14:paraId="442BC80C" w14:textId="77777777" w:rsidR="0092753B" w:rsidRPr="005B6669" w:rsidRDefault="0092753B" w:rsidP="0092753B">
      <w:pPr>
        <w:shd w:val="clear" w:color="auto" w:fill="FFFFFF"/>
        <w:spacing w:before="100" w:beforeAutospacing="1" w:after="100" w:afterAutospacing="1" w:line="240" w:lineRule="auto"/>
        <w:rPr>
          <w:rFonts w:eastAsia="Times New Roman" w:cstheme="minorHAnsi"/>
          <w:color w:val="231F20"/>
          <w:sz w:val="24"/>
          <w:szCs w:val="24"/>
          <w:lang w:eastAsia="en-GB"/>
        </w:rPr>
      </w:pPr>
      <w:r w:rsidRPr="005B6669">
        <w:rPr>
          <w:rFonts w:eastAsia="Times New Roman" w:cstheme="minorHAnsi"/>
          <w:color w:val="231F20"/>
          <w:sz w:val="24"/>
          <w:szCs w:val="24"/>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522CA015" w14:textId="5D4EAACB" w:rsidR="0092753B" w:rsidRPr="00876F2E" w:rsidRDefault="0092753B" w:rsidP="0092753B">
      <w:pPr>
        <w:shd w:val="clear" w:color="auto" w:fill="FFFFFF"/>
        <w:spacing w:before="100" w:beforeAutospacing="1" w:after="100" w:afterAutospacing="1" w:line="240" w:lineRule="auto"/>
        <w:rPr>
          <w:rFonts w:eastAsia="Times New Roman" w:cstheme="minorHAnsi"/>
          <w:color w:val="2F5496" w:themeColor="accent1" w:themeShade="BF"/>
          <w:sz w:val="24"/>
          <w:szCs w:val="24"/>
          <w:lang w:eastAsia="en-GB"/>
        </w:rPr>
      </w:pPr>
      <w:r w:rsidRPr="005B6669">
        <w:rPr>
          <w:rFonts w:eastAsia="Times New Roman" w:cstheme="minorHAnsi"/>
          <w:color w:val="231F20"/>
          <w:sz w:val="24"/>
          <w:szCs w:val="24"/>
          <w:lang w:eastAsia="en-GB"/>
        </w:rPr>
        <w:t>Medical examiners are already delivering benefits outlined in the </w:t>
      </w:r>
      <w:hyperlink r:id="rId8" w:anchor="national-medical-examiner-reports" w:history="1">
        <w:r w:rsidRPr="005B6669">
          <w:rPr>
            <w:rFonts w:eastAsia="Times New Roman" w:cstheme="minorHAnsi"/>
            <w:color w:val="005EB8"/>
            <w:sz w:val="24"/>
            <w:szCs w:val="24"/>
            <w:u w:val="single"/>
            <w:lang w:eastAsia="en-GB"/>
          </w:rPr>
          <w:t>National Medical Examiner’s 2020 report</w:t>
        </w:r>
      </w:hyperlink>
      <w:r w:rsidRPr="005B6669">
        <w:rPr>
          <w:rFonts w:eastAsia="Times New Roman" w:cstheme="minorHAnsi"/>
          <w:color w:val="231F20"/>
          <w:sz w:val="24"/>
          <w:szCs w:val="24"/>
          <w:lang w:eastAsia="en-GB"/>
        </w:rPr>
        <w:t>, including fewer rejected MCCDs, improved referrals to coroners, improvements to patient care, and positive feedback from certifying doctors and bereaved people</w:t>
      </w:r>
      <w:r w:rsidRPr="00876F2E">
        <w:rPr>
          <w:rFonts w:eastAsia="Times New Roman" w:cstheme="minorHAnsi"/>
          <w:color w:val="2F5496" w:themeColor="accent1" w:themeShade="BF"/>
          <w:sz w:val="24"/>
          <w:szCs w:val="24"/>
          <w:lang w:eastAsia="en-GB"/>
        </w:rPr>
        <w:t xml:space="preserve">. </w:t>
      </w:r>
    </w:p>
    <w:p w14:paraId="77D7A0C5" w14:textId="77777777" w:rsidR="00876F2E" w:rsidRDefault="00876F2E" w:rsidP="00876F2E">
      <w:pPr>
        <w:jc w:val="center"/>
        <w:rPr>
          <w:rFonts w:cstheme="minorHAnsi"/>
          <w:b/>
          <w:bCs/>
          <w:color w:val="2F5496" w:themeColor="accent1" w:themeShade="BF"/>
          <w:sz w:val="28"/>
          <w:szCs w:val="28"/>
        </w:rPr>
      </w:pPr>
    </w:p>
    <w:p w14:paraId="087C9921" w14:textId="5C3EFF5E" w:rsidR="00876F2E" w:rsidRPr="00876F2E" w:rsidRDefault="00971CA3" w:rsidP="00876F2E">
      <w:pPr>
        <w:jc w:val="center"/>
        <w:rPr>
          <w:rFonts w:cstheme="minorHAnsi"/>
          <w:b/>
          <w:bCs/>
          <w:color w:val="2F5496" w:themeColor="accent1" w:themeShade="BF"/>
          <w:sz w:val="28"/>
          <w:szCs w:val="28"/>
        </w:rPr>
      </w:pPr>
      <w:r w:rsidRPr="00876F2E">
        <w:rPr>
          <w:rFonts w:cstheme="minorHAnsi"/>
          <w:b/>
          <w:bCs/>
          <w:color w:val="2F5496" w:themeColor="accent1" w:themeShade="BF"/>
          <w:sz w:val="28"/>
          <w:szCs w:val="28"/>
        </w:rPr>
        <w:t>Why is the process changing?</w:t>
      </w:r>
    </w:p>
    <w:p w14:paraId="0D892578" w14:textId="66320938" w:rsidR="00971CA3" w:rsidRPr="005B6669" w:rsidRDefault="00971CA3" w:rsidP="00971CA3">
      <w:pPr>
        <w:shd w:val="clear" w:color="auto" w:fill="FFFFFF"/>
        <w:spacing w:before="100" w:beforeAutospacing="1" w:after="100" w:afterAutospacing="1" w:line="240" w:lineRule="auto"/>
        <w:rPr>
          <w:rFonts w:eastAsia="Times New Roman" w:cstheme="minorHAnsi"/>
          <w:color w:val="231F20"/>
          <w:sz w:val="24"/>
          <w:szCs w:val="24"/>
          <w:lang w:eastAsia="en-GB"/>
        </w:rPr>
      </w:pPr>
      <w:r w:rsidRPr="005B6669">
        <w:rPr>
          <w:rFonts w:eastAsia="Times New Roman" w:cstheme="minorHAnsi"/>
          <w:color w:val="231F20"/>
          <w:sz w:val="24"/>
          <w:szCs w:val="24"/>
          <w:lang w:eastAsia="en-GB"/>
        </w:rPr>
        <w:t xml:space="preserve">The National Medical Examiner’s service </w:t>
      </w:r>
      <w:r w:rsidR="00D33705">
        <w:rPr>
          <w:rFonts w:eastAsia="Times New Roman" w:cstheme="minorHAnsi"/>
          <w:color w:val="231F20"/>
          <w:sz w:val="24"/>
          <w:szCs w:val="24"/>
          <w:lang w:eastAsia="en-GB"/>
        </w:rPr>
        <w:t xml:space="preserve">is </w:t>
      </w:r>
      <w:r w:rsidR="00E931DF">
        <w:rPr>
          <w:rFonts w:eastAsia="Times New Roman" w:cstheme="minorHAnsi"/>
          <w:color w:val="231F20"/>
          <w:sz w:val="24"/>
          <w:szCs w:val="24"/>
          <w:lang w:eastAsia="en-GB"/>
        </w:rPr>
        <w:t>intended</w:t>
      </w:r>
      <w:r w:rsidR="00D33705">
        <w:rPr>
          <w:rFonts w:eastAsia="Times New Roman" w:cstheme="minorHAnsi"/>
          <w:color w:val="231F20"/>
          <w:sz w:val="24"/>
          <w:szCs w:val="24"/>
          <w:lang w:eastAsia="en-GB"/>
        </w:rPr>
        <w:t xml:space="preserve"> </w:t>
      </w:r>
      <w:r w:rsidRPr="005B6669">
        <w:rPr>
          <w:rFonts w:eastAsia="Times New Roman" w:cstheme="minorHAnsi"/>
          <w:color w:val="231F20"/>
          <w:sz w:val="24"/>
          <w:szCs w:val="24"/>
          <w:lang w:eastAsia="en-GB"/>
        </w:rPr>
        <w:t xml:space="preserve">begin its statutory phase in April 2023 </w:t>
      </w:r>
      <w:proofErr w:type="gramStart"/>
      <w:r w:rsidRPr="005B6669">
        <w:rPr>
          <w:rFonts w:eastAsia="Times New Roman" w:cstheme="minorHAnsi"/>
          <w:color w:val="231F20"/>
          <w:sz w:val="24"/>
          <w:szCs w:val="24"/>
          <w:lang w:eastAsia="en-GB"/>
        </w:rPr>
        <w:t>The</w:t>
      </w:r>
      <w:proofErr w:type="gramEnd"/>
      <w:r w:rsidRPr="005B6669">
        <w:rPr>
          <w:rFonts w:eastAsia="Times New Roman" w:cstheme="minorHAnsi"/>
          <w:color w:val="231F20"/>
          <w:sz w:val="24"/>
          <w:szCs w:val="24"/>
          <w:lang w:eastAsia="en-GB"/>
        </w:rPr>
        <w:t xml:space="preserve"> statutory phase will mean that ALL non coronial deaths will have to be subject to ME scrutiny before an MCCD can be issued.</w:t>
      </w:r>
    </w:p>
    <w:p w14:paraId="7A69929D" w14:textId="77777777" w:rsidR="00C9070C" w:rsidRDefault="00C9070C" w:rsidP="00971CA3">
      <w:pPr>
        <w:rPr>
          <w:b/>
          <w:bCs/>
          <w:sz w:val="28"/>
          <w:szCs w:val="28"/>
        </w:rPr>
      </w:pPr>
    </w:p>
    <w:p w14:paraId="5CD3BCC5" w14:textId="77777777" w:rsidR="00C9070C" w:rsidRDefault="00C9070C" w:rsidP="00971CA3">
      <w:pPr>
        <w:rPr>
          <w:b/>
          <w:bCs/>
          <w:sz w:val="28"/>
          <w:szCs w:val="28"/>
        </w:rPr>
      </w:pPr>
    </w:p>
    <w:p w14:paraId="3F687B21" w14:textId="77777777" w:rsidR="00C9070C" w:rsidRDefault="00C9070C" w:rsidP="00971CA3">
      <w:pPr>
        <w:rPr>
          <w:b/>
          <w:bCs/>
          <w:sz w:val="28"/>
          <w:szCs w:val="28"/>
        </w:rPr>
      </w:pPr>
    </w:p>
    <w:p w14:paraId="459FC88F" w14:textId="393DC250" w:rsidR="00C9070C" w:rsidRDefault="00C9070C" w:rsidP="00971CA3">
      <w:pPr>
        <w:rPr>
          <w:b/>
          <w:bCs/>
          <w:sz w:val="28"/>
          <w:szCs w:val="28"/>
        </w:rPr>
      </w:pPr>
    </w:p>
    <w:p w14:paraId="487E7E8D" w14:textId="77777777" w:rsidR="00BA01E3" w:rsidRDefault="00BA01E3" w:rsidP="00EC1ACE">
      <w:pPr>
        <w:shd w:val="clear" w:color="auto" w:fill="FFFFFF"/>
        <w:spacing w:before="100" w:beforeAutospacing="1" w:after="100" w:afterAutospacing="1" w:line="240" w:lineRule="auto"/>
        <w:rPr>
          <w:rFonts w:ascii="Arial" w:eastAsia="Times New Roman" w:hAnsi="Arial" w:cs="Arial"/>
          <w:color w:val="231F20"/>
          <w:sz w:val="30"/>
          <w:szCs w:val="30"/>
          <w:lang w:eastAsia="en-GB"/>
        </w:rPr>
      </w:pPr>
    </w:p>
    <w:p w14:paraId="07D7E69E" w14:textId="52EEE9C0" w:rsidR="00EC1ACE" w:rsidRPr="00BA01E3" w:rsidRDefault="00162A30" w:rsidP="005B6669">
      <w:pPr>
        <w:shd w:val="clear" w:color="auto" w:fill="FFFFFF"/>
        <w:spacing w:before="100" w:beforeAutospacing="1" w:after="100" w:afterAutospacing="1" w:line="240" w:lineRule="auto"/>
        <w:jc w:val="center"/>
        <w:rPr>
          <w:rFonts w:eastAsia="Times New Roman" w:cstheme="minorHAnsi"/>
          <w:b/>
          <w:bCs/>
          <w:color w:val="2F5496" w:themeColor="accent1" w:themeShade="BF"/>
          <w:sz w:val="28"/>
          <w:szCs w:val="28"/>
          <w:lang w:eastAsia="en-GB"/>
        </w:rPr>
      </w:pPr>
      <w:r w:rsidRPr="00BA01E3">
        <w:rPr>
          <w:rFonts w:eastAsia="Times New Roman" w:cstheme="minorHAnsi"/>
          <w:b/>
          <w:bCs/>
          <w:color w:val="2F5496" w:themeColor="accent1" w:themeShade="BF"/>
          <w:sz w:val="28"/>
          <w:szCs w:val="28"/>
          <w:lang w:eastAsia="en-GB"/>
        </w:rPr>
        <w:lastRenderedPageBreak/>
        <w:t xml:space="preserve">What is the purpose of the </w:t>
      </w:r>
      <w:r w:rsidR="00BA01E3" w:rsidRPr="00BA01E3">
        <w:rPr>
          <w:rFonts w:eastAsia="Times New Roman" w:cstheme="minorHAnsi"/>
          <w:b/>
          <w:bCs/>
          <w:color w:val="2F5496" w:themeColor="accent1" w:themeShade="BF"/>
          <w:sz w:val="28"/>
          <w:szCs w:val="28"/>
          <w:lang w:eastAsia="en-GB"/>
        </w:rPr>
        <w:t>M</w:t>
      </w:r>
      <w:r w:rsidRPr="00BA01E3">
        <w:rPr>
          <w:rFonts w:eastAsia="Times New Roman" w:cstheme="minorHAnsi"/>
          <w:b/>
          <w:bCs/>
          <w:color w:val="2F5496" w:themeColor="accent1" w:themeShade="BF"/>
          <w:sz w:val="28"/>
          <w:szCs w:val="28"/>
          <w:lang w:eastAsia="en-GB"/>
        </w:rPr>
        <w:t>edical Examiner’s Service?</w:t>
      </w:r>
    </w:p>
    <w:p w14:paraId="6D49D8A9" w14:textId="21E61493" w:rsidR="00C9070C" w:rsidRPr="00B04CAD" w:rsidRDefault="00C9070C" w:rsidP="00EC1ACE">
      <w:pPr>
        <w:shd w:val="clear" w:color="auto" w:fill="FFFFFF"/>
        <w:spacing w:before="100" w:beforeAutospacing="1" w:after="100" w:afterAutospacing="1" w:line="240" w:lineRule="auto"/>
        <w:rPr>
          <w:rFonts w:eastAsia="Times New Roman" w:cstheme="minorHAnsi"/>
          <w:color w:val="231F20"/>
          <w:sz w:val="24"/>
          <w:szCs w:val="24"/>
          <w:lang w:eastAsia="en-GB"/>
        </w:rPr>
      </w:pPr>
      <w:r w:rsidRPr="00B04CAD">
        <w:rPr>
          <w:rFonts w:eastAsia="Times New Roman" w:cstheme="minorHAnsi"/>
          <w:color w:val="231F20"/>
          <w:sz w:val="24"/>
          <w:szCs w:val="24"/>
          <w:lang w:eastAsia="en-GB"/>
        </w:rPr>
        <w:t xml:space="preserve">The introduction of Medical Examiners was a key recommendation in several </w:t>
      </w:r>
      <w:proofErr w:type="gramStart"/>
      <w:r w:rsidRPr="00B04CAD">
        <w:rPr>
          <w:rFonts w:eastAsia="Times New Roman" w:cstheme="minorHAnsi"/>
          <w:color w:val="231F20"/>
          <w:sz w:val="24"/>
          <w:szCs w:val="24"/>
          <w:lang w:eastAsia="en-GB"/>
        </w:rPr>
        <w:t>high profile</w:t>
      </w:r>
      <w:proofErr w:type="gramEnd"/>
      <w:r w:rsidRPr="00B04CAD">
        <w:rPr>
          <w:rFonts w:eastAsia="Times New Roman" w:cstheme="minorHAnsi"/>
          <w:color w:val="231F20"/>
          <w:sz w:val="24"/>
          <w:szCs w:val="24"/>
          <w:lang w:eastAsia="en-GB"/>
        </w:rPr>
        <w:t xml:space="preserve"> independent enquiries</w:t>
      </w:r>
    </w:p>
    <w:p w14:paraId="07555DC3" w14:textId="0616B289" w:rsidR="00EC1ACE" w:rsidRDefault="00971CA3" w:rsidP="00971CA3">
      <w:pPr>
        <w:shd w:val="clear" w:color="auto" w:fill="FFFFFF"/>
        <w:spacing w:before="100" w:beforeAutospacing="1" w:after="100" w:afterAutospacing="1" w:line="240" w:lineRule="auto"/>
        <w:jc w:val="center"/>
        <w:rPr>
          <w:rFonts w:ascii="Arial" w:eastAsia="Times New Roman" w:hAnsi="Arial" w:cs="Arial"/>
          <w:color w:val="231F20"/>
          <w:sz w:val="30"/>
          <w:szCs w:val="30"/>
          <w:lang w:eastAsia="en-GB"/>
        </w:rPr>
      </w:pPr>
      <w:r>
        <w:rPr>
          <w:noProof/>
        </w:rPr>
        <w:drawing>
          <wp:inline distT="0" distB="0" distL="0" distR="0" wp14:anchorId="2FCBE65F" wp14:editId="672A2CE6">
            <wp:extent cx="4581525" cy="3609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81525" cy="3609975"/>
                    </a:xfrm>
                    <a:prstGeom prst="rect">
                      <a:avLst/>
                    </a:prstGeom>
                  </pic:spPr>
                </pic:pic>
              </a:graphicData>
            </a:graphic>
          </wp:inline>
        </w:drawing>
      </w:r>
    </w:p>
    <w:p w14:paraId="456554BE" w14:textId="7E800D26" w:rsidR="00971CA3" w:rsidRDefault="00971CA3" w:rsidP="00162A30">
      <w:pPr>
        <w:rPr>
          <w:rFonts w:eastAsia="Times New Roman" w:cstheme="minorHAnsi"/>
          <w:b/>
          <w:bCs/>
          <w:color w:val="231F20"/>
          <w:sz w:val="24"/>
          <w:szCs w:val="24"/>
          <w:lang w:eastAsia="en-GB"/>
        </w:rPr>
      </w:pPr>
    </w:p>
    <w:p w14:paraId="11855834" w14:textId="43957DDC" w:rsidR="00E931DF" w:rsidRDefault="00E931DF" w:rsidP="00162A30">
      <w:pPr>
        <w:rPr>
          <w:rFonts w:eastAsia="Times New Roman" w:cstheme="minorHAnsi"/>
          <w:b/>
          <w:bCs/>
          <w:color w:val="231F20"/>
          <w:sz w:val="24"/>
          <w:szCs w:val="24"/>
          <w:lang w:eastAsia="en-GB"/>
        </w:rPr>
      </w:pPr>
    </w:p>
    <w:p w14:paraId="590A38E3" w14:textId="78353FBE" w:rsidR="00E931DF" w:rsidRDefault="00E931DF" w:rsidP="00162A30">
      <w:pPr>
        <w:rPr>
          <w:rFonts w:eastAsia="Times New Roman" w:cstheme="minorHAnsi"/>
          <w:b/>
          <w:bCs/>
          <w:color w:val="231F20"/>
          <w:sz w:val="24"/>
          <w:szCs w:val="24"/>
          <w:lang w:eastAsia="en-GB"/>
        </w:rPr>
      </w:pPr>
    </w:p>
    <w:p w14:paraId="2DDB4FB7" w14:textId="518DE457" w:rsidR="00E931DF" w:rsidRDefault="00E931DF" w:rsidP="00162A30">
      <w:pPr>
        <w:rPr>
          <w:rFonts w:eastAsia="Times New Roman" w:cstheme="minorHAnsi"/>
          <w:b/>
          <w:bCs/>
          <w:color w:val="231F20"/>
          <w:sz w:val="24"/>
          <w:szCs w:val="24"/>
          <w:lang w:eastAsia="en-GB"/>
        </w:rPr>
      </w:pPr>
    </w:p>
    <w:p w14:paraId="4B7DB4AC" w14:textId="308906DF" w:rsidR="00E931DF" w:rsidRDefault="00E931DF" w:rsidP="00162A30">
      <w:pPr>
        <w:rPr>
          <w:rFonts w:eastAsia="Times New Roman" w:cstheme="minorHAnsi"/>
          <w:b/>
          <w:bCs/>
          <w:color w:val="231F20"/>
          <w:sz w:val="24"/>
          <w:szCs w:val="24"/>
          <w:lang w:eastAsia="en-GB"/>
        </w:rPr>
      </w:pPr>
    </w:p>
    <w:p w14:paraId="13D9716E" w14:textId="17E14954" w:rsidR="00E931DF" w:rsidRDefault="00E931DF" w:rsidP="00162A30">
      <w:pPr>
        <w:rPr>
          <w:rFonts w:eastAsia="Times New Roman" w:cstheme="minorHAnsi"/>
          <w:b/>
          <w:bCs/>
          <w:color w:val="231F20"/>
          <w:sz w:val="24"/>
          <w:szCs w:val="24"/>
          <w:lang w:eastAsia="en-GB"/>
        </w:rPr>
      </w:pPr>
    </w:p>
    <w:p w14:paraId="38C6D01E" w14:textId="3E2AD601" w:rsidR="00E931DF" w:rsidRDefault="00E931DF" w:rsidP="00162A30">
      <w:pPr>
        <w:rPr>
          <w:rFonts w:eastAsia="Times New Roman" w:cstheme="minorHAnsi"/>
          <w:b/>
          <w:bCs/>
          <w:color w:val="231F20"/>
          <w:sz w:val="24"/>
          <w:szCs w:val="24"/>
          <w:lang w:eastAsia="en-GB"/>
        </w:rPr>
      </w:pPr>
    </w:p>
    <w:p w14:paraId="0C60CCAB" w14:textId="78986999" w:rsidR="00E931DF" w:rsidRDefault="00E931DF" w:rsidP="00162A30">
      <w:pPr>
        <w:rPr>
          <w:rFonts w:eastAsia="Times New Roman" w:cstheme="minorHAnsi"/>
          <w:b/>
          <w:bCs/>
          <w:color w:val="231F20"/>
          <w:sz w:val="24"/>
          <w:szCs w:val="24"/>
          <w:lang w:eastAsia="en-GB"/>
        </w:rPr>
      </w:pPr>
    </w:p>
    <w:p w14:paraId="0A181C9B" w14:textId="77777777" w:rsidR="00E931DF" w:rsidRDefault="00E931DF" w:rsidP="00162A30">
      <w:pPr>
        <w:rPr>
          <w:sz w:val="36"/>
          <w:szCs w:val="36"/>
        </w:rPr>
      </w:pPr>
    </w:p>
    <w:p w14:paraId="05CF28F2" w14:textId="7762726D" w:rsidR="00B04CAD" w:rsidRDefault="00B04CAD" w:rsidP="00162A30">
      <w:pPr>
        <w:rPr>
          <w:sz w:val="36"/>
          <w:szCs w:val="36"/>
        </w:rPr>
      </w:pPr>
    </w:p>
    <w:p w14:paraId="16CCA760" w14:textId="443DD761" w:rsidR="00B04CAD" w:rsidRDefault="00B04CAD" w:rsidP="00162A30">
      <w:pPr>
        <w:rPr>
          <w:sz w:val="36"/>
          <w:szCs w:val="36"/>
        </w:rPr>
      </w:pPr>
    </w:p>
    <w:p w14:paraId="55BAC905" w14:textId="4CF961E3" w:rsidR="00EC2180" w:rsidRPr="00EC2180" w:rsidRDefault="00EC2180" w:rsidP="00EC2180">
      <w:pPr>
        <w:jc w:val="center"/>
        <w:rPr>
          <w:sz w:val="36"/>
          <w:szCs w:val="36"/>
        </w:rPr>
      </w:pPr>
      <w:r>
        <w:rPr>
          <w:sz w:val="36"/>
          <w:szCs w:val="36"/>
        </w:rPr>
        <w:lastRenderedPageBreak/>
        <w:br/>
      </w:r>
      <w:r w:rsidR="009207C0">
        <w:rPr>
          <w:b/>
          <w:bCs/>
          <w:color w:val="2F5496" w:themeColor="accent1" w:themeShade="BF"/>
          <w:sz w:val="28"/>
          <w:szCs w:val="28"/>
        </w:rPr>
        <w:t>Stockport</w:t>
      </w:r>
      <w:r w:rsidR="00162A30" w:rsidRPr="00BA01E3">
        <w:rPr>
          <w:b/>
          <w:bCs/>
          <w:color w:val="2F5496" w:themeColor="accent1" w:themeShade="BF"/>
          <w:sz w:val="28"/>
          <w:szCs w:val="28"/>
        </w:rPr>
        <w:t xml:space="preserve"> GP Referral Process to Medical Examiners</w:t>
      </w:r>
    </w:p>
    <w:p w14:paraId="79BEBAFA" w14:textId="77777777" w:rsidR="00EC2180" w:rsidRDefault="00EC2180" w:rsidP="00EC2180">
      <w:r>
        <w:rPr>
          <w:rFonts w:ascii="Arial" w:eastAsia="Arial" w:hAnsi="Arial" w:cs="Arial"/>
          <w:bCs/>
          <w:noProof/>
          <w:lang w:eastAsia="en-GB"/>
        </w:rPr>
        <mc:AlternateContent>
          <mc:Choice Requires="wps">
            <w:drawing>
              <wp:anchor distT="0" distB="0" distL="114300" distR="114300" simplePos="0" relativeHeight="251743232" behindDoc="0" locked="0" layoutInCell="1" allowOverlap="1" wp14:anchorId="2F7C0304" wp14:editId="438C851F">
                <wp:simplePos x="0" y="0"/>
                <wp:positionH relativeFrom="margin">
                  <wp:posOffset>1436914</wp:posOffset>
                </wp:positionH>
                <wp:positionV relativeFrom="paragraph">
                  <wp:posOffset>199209</wp:posOffset>
                </wp:positionV>
                <wp:extent cx="2637065" cy="363310"/>
                <wp:effectExtent l="0" t="0" r="11430" b="17780"/>
                <wp:wrapNone/>
                <wp:docPr id="12" name="Rectangle: Rounded Corners 12"/>
                <wp:cNvGraphicFramePr/>
                <a:graphic xmlns:a="http://schemas.openxmlformats.org/drawingml/2006/main">
                  <a:graphicData uri="http://schemas.microsoft.com/office/word/2010/wordprocessingShape">
                    <wps:wsp>
                      <wps:cNvSpPr/>
                      <wps:spPr>
                        <a:xfrm>
                          <a:off x="0" y="0"/>
                          <a:ext cx="2637065" cy="36331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7D23A6" w14:textId="77777777" w:rsidR="00EC2180" w:rsidRPr="00123212" w:rsidRDefault="00EC2180" w:rsidP="00EC2180">
                            <w:pPr>
                              <w:jc w:val="center"/>
                              <w:rPr>
                                <w:sz w:val="16"/>
                                <w:szCs w:val="16"/>
                              </w:rPr>
                            </w:pPr>
                            <w:r w:rsidRPr="00123212">
                              <w:rPr>
                                <w:sz w:val="16"/>
                                <w:szCs w:val="16"/>
                              </w:rPr>
                              <w:t xml:space="preserve">Patient dies within community </w:t>
                            </w:r>
                            <w:r>
                              <w:rPr>
                                <w:sz w:val="16"/>
                                <w:szCs w:val="16"/>
                              </w:rPr>
                              <w:t>/ hospice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oundrect w14:anchorId="2F7C0304" id="Rectangle: Rounded Corners 12" o:spid="_x0000_s1026" style="position:absolute;margin-left:113.15pt;margin-top:15.7pt;width:207.65pt;height:28.6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" fillcolor="red" strokecolor="#1f3763 [1604]" strokeweight="1pt">
                <v:stroke joinstyle="miter"/>
                <v:textbox>
                  <w:txbxContent>
                    <w:p w14:paraId="2F7D23A6" w14:textId="77777777" w:rsidR="00EC2180" w:rsidRPr="00123212" w:rsidRDefault="00EC2180" w:rsidP="00EC2180">
                      <w:pPr>
                        <w:jc w:val="center"/>
                        <w:rPr>
                          <w:sz w:val="16"/>
                          <w:szCs w:val="16"/>
                        </w:rPr>
                      </w:pPr>
                      <w:r w:rsidRPr="00123212">
                        <w:rPr>
                          <w:sz w:val="16"/>
                          <w:szCs w:val="16"/>
                        </w:rPr>
                        <w:t xml:space="preserve">Patient dies within community </w:t>
                      </w:r>
                      <w:r>
                        <w:rPr>
                          <w:sz w:val="16"/>
                          <w:szCs w:val="16"/>
                        </w:rPr>
                        <w:t>/ hospice</w:t>
                      </w:r>
                    </w:p>
                  </w:txbxContent>
                </v:textbox>
                <w10:wrap anchorx="margin"/>
              </v:roundrect>
            </w:pict>
          </mc:Fallback>
        </mc:AlternateContent>
      </w:r>
    </w:p>
    <w:p w14:paraId="2517F3D2" w14:textId="77777777" w:rsidR="00EC2180" w:rsidRDefault="00EC2180" w:rsidP="00EC2180">
      <w:r>
        <w:rPr>
          <w:noProof/>
          <w:lang w:eastAsia="en-GB"/>
        </w:rPr>
        <mc:AlternateContent>
          <mc:Choice Requires="wps">
            <w:drawing>
              <wp:anchor distT="0" distB="0" distL="114300" distR="114300" simplePos="0" relativeHeight="251758592" behindDoc="0" locked="0" layoutInCell="1" allowOverlap="1" wp14:anchorId="00DBD9D8" wp14:editId="0D40F64F">
                <wp:simplePos x="0" y="0"/>
                <wp:positionH relativeFrom="column">
                  <wp:posOffset>2714625</wp:posOffset>
                </wp:positionH>
                <wp:positionV relativeFrom="paragraph">
                  <wp:posOffset>277676</wp:posOffset>
                </wp:positionV>
                <wp:extent cx="69396" cy="122555"/>
                <wp:effectExtent l="19050" t="0" r="45085" b="29845"/>
                <wp:wrapNone/>
                <wp:docPr id="15" name="Down Arrow 15"/>
                <wp:cNvGraphicFramePr/>
                <a:graphic xmlns:a="http://schemas.openxmlformats.org/drawingml/2006/main">
                  <a:graphicData uri="http://schemas.microsoft.com/office/word/2010/wordprocessingShape">
                    <wps:wsp>
                      <wps:cNvSpPr/>
                      <wps:spPr>
                        <a:xfrm>
                          <a:off x="0" y="0"/>
                          <a:ext cx="69396" cy="12255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type w14:anchorId="586BAA5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26" type="#_x0000_t67" style="position:absolute;margin-left:213.75pt;margin-top:21.85pt;width:5.45pt;height:9.6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" adj="15485" fillcolor="black [3200]" strokecolor="black [1600]" strokeweight="1pt"/>
            </w:pict>
          </mc:Fallback>
        </mc:AlternateContent>
      </w:r>
      <w:r>
        <w:tab/>
      </w:r>
      <w:r>
        <w:tab/>
      </w:r>
    </w:p>
    <w:p w14:paraId="22F18174" w14:textId="77777777" w:rsidR="00EC2180" w:rsidRDefault="00EC2180" w:rsidP="00EC2180">
      <w:r>
        <w:rPr>
          <w:rFonts w:ascii="Arial" w:eastAsia="Arial" w:hAnsi="Arial" w:cs="Arial"/>
          <w:bCs/>
          <w:noProof/>
          <w:lang w:eastAsia="en-GB"/>
        </w:rPr>
        <mc:AlternateContent>
          <mc:Choice Requires="wps">
            <w:drawing>
              <wp:anchor distT="0" distB="0" distL="114300" distR="114300" simplePos="0" relativeHeight="251745280" behindDoc="0" locked="0" layoutInCell="1" allowOverlap="1" wp14:anchorId="1035E914" wp14:editId="7F3B61F7">
                <wp:simplePos x="0" y="0"/>
                <wp:positionH relativeFrom="margin">
                  <wp:posOffset>4906736</wp:posOffset>
                </wp:positionH>
                <wp:positionV relativeFrom="paragraph">
                  <wp:posOffset>85906</wp:posOffset>
                </wp:positionV>
                <wp:extent cx="457200" cy="306161"/>
                <wp:effectExtent l="0" t="0" r="19050" b="17780"/>
                <wp:wrapNone/>
                <wp:docPr id="23" name="Rectangle: Rounded Corners 4"/>
                <wp:cNvGraphicFramePr/>
                <a:graphic xmlns:a="http://schemas.openxmlformats.org/drawingml/2006/main">
                  <a:graphicData uri="http://schemas.microsoft.com/office/word/2010/wordprocessingShape">
                    <wps:wsp>
                      <wps:cNvSpPr/>
                      <wps:spPr>
                        <a:xfrm>
                          <a:off x="0" y="0"/>
                          <a:ext cx="457200" cy="306161"/>
                        </a:xfrm>
                        <a:prstGeom prst="roundRect">
                          <a:avLst/>
                        </a:prstGeom>
                        <a:solidFill>
                          <a:srgbClr val="FF0000"/>
                        </a:solidFill>
                        <a:ln w="12700" cap="flat" cmpd="sng" algn="ctr">
                          <a:solidFill>
                            <a:srgbClr val="4472C4">
                              <a:shade val="50000"/>
                            </a:srgbClr>
                          </a:solidFill>
                          <a:prstDash val="solid"/>
                          <a:miter lim="800000"/>
                        </a:ln>
                        <a:effectLst/>
                      </wps:spPr>
                      <wps:txbx>
                        <w:txbxContent>
                          <w:p w14:paraId="6ECD6860" w14:textId="77777777" w:rsidR="00EC2180" w:rsidRPr="00123212" w:rsidRDefault="00EC2180" w:rsidP="00EC2180">
                            <w:pPr>
                              <w:jc w:val="center"/>
                              <w:rPr>
                                <w:color w:val="FFFFFF" w:themeColor="background1"/>
                                <w:sz w:val="16"/>
                                <w:szCs w:val="16"/>
                              </w:rPr>
                            </w:pPr>
                            <w:r w:rsidRPr="00123212">
                              <w:rPr>
                                <w:color w:val="FFFFFF" w:themeColor="background1"/>
                                <w:sz w:val="16"/>
                                <w:szCs w:val="16"/>
                              </w:rPr>
                              <w:t>Yes</w:t>
                            </w:r>
                          </w:p>
                          <w:p w14:paraId="592A193E" w14:textId="77777777" w:rsidR="00EC2180" w:rsidRDefault="00EC2180" w:rsidP="00EC218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oundrect w14:anchorId="1035E914" id="Rectangle: Rounded Corners 4" o:spid="_x0000_s1027" style="position:absolute;margin-left:386.35pt;margin-top:6.75pt;width:36pt;height:24.1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" fillcolor="red" strokecolor="#2f528f" strokeweight="1pt">
                <v:stroke joinstyle="miter"/>
                <v:textbox>
                  <w:txbxContent>
                    <w:p w14:paraId="6ECD6860" w14:textId="77777777" w:rsidR="00EC2180" w:rsidRPr="00123212" w:rsidRDefault="00EC2180" w:rsidP="00EC2180">
                      <w:pPr>
                        <w:jc w:val="center"/>
                        <w:rPr>
                          <w:color w:val="FFFFFF" w:themeColor="background1"/>
                          <w:sz w:val="16"/>
                          <w:szCs w:val="16"/>
                        </w:rPr>
                      </w:pPr>
                      <w:r w:rsidRPr="00123212">
                        <w:rPr>
                          <w:color w:val="FFFFFF" w:themeColor="background1"/>
                          <w:sz w:val="16"/>
                          <w:szCs w:val="16"/>
                        </w:rPr>
                        <w:t>Yes</w:t>
                      </w:r>
                    </w:p>
                    <w:p w14:paraId="592A193E" w14:textId="77777777" w:rsidR="00EC2180" w:rsidRDefault="00EC2180" w:rsidP="00EC2180">
                      <w:pPr>
                        <w:jc w:val="center"/>
                      </w:pPr>
                      <w:r>
                        <w:t xml:space="preserve"> </w:t>
                      </w:r>
                    </w:p>
                  </w:txbxContent>
                </v:textbox>
                <w10:wrap anchorx="margin"/>
              </v:roundrect>
            </w:pict>
          </mc:Fallback>
        </mc:AlternateContent>
      </w:r>
      <w:r>
        <w:rPr>
          <w:rFonts w:ascii="Arial" w:eastAsia="Arial" w:hAnsi="Arial" w:cs="Arial"/>
          <w:bCs/>
          <w:noProof/>
          <w:lang w:eastAsia="en-GB"/>
        </w:rPr>
        <mc:AlternateContent>
          <mc:Choice Requires="wps">
            <w:drawing>
              <wp:anchor distT="0" distB="0" distL="114300" distR="114300" simplePos="0" relativeHeight="251760640" behindDoc="0" locked="0" layoutInCell="1" allowOverlap="1" wp14:anchorId="242A440B" wp14:editId="04812D3F">
                <wp:simplePos x="0" y="0"/>
                <wp:positionH relativeFrom="column">
                  <wp:posOffset>4124325</wp:posOffset>
                </wp:positionH>
                <wp:positionV relativeFrom="paragraph">
                  <wp:posOffset>220617</wp:posOffset>
                </wp:positionV>
                <wp:extent cx="782411" cy="45719"/>
                <wp:effectExtent l="0" t="19050" r="36830" b="31115"/>
                <wp:wrapNone/>
                <wp:docPr id="20" name="Right Arrow 20"/>
                <wp:cNvGraphicFramePr/>
                <a:graphic xmlns:a="http://schemas.openxmlformats.org/drawingml/2006/main">
                  <a:graphicData uri="http://schemas.microsoft.com/office/word/2010/wordprocessingShape">
                    <wps:wsp>
                      <wps:cNvSpPr/>
                      <wps:spPr>
                        <a:xfrm>
                          <a:off x="0" y="0"/>
                          <a:ext cx="782411"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type w14:anchorId="0117FF5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324.75pt;margin-top:17.35pt;width:61.6pt;height:3.6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" adj="20969" fillcolor="black [3200]" strokecolor="black [1600]" strokeweight="1pt"/>
            </w:pict>
          </mc:Fallback>
        </mc:AlternateContent>
      </w:r>
      <w:r>
        <w:rPr>
          <w:rFonts w:ascii="Arial" w:eastAsia="Arial" w:hAnsi="Arial" w:cs="Arial"/>
          <w:bCs/>
          <w:noProof/>
          <w:lang w:eastAsia="en-GB"/>
        </w:rPr>
        <mc:AlternateContent>
          <mc:Choice Requires="wps">
            <w:drawing>
              <wp:anchor distT="0" distB="0" distL="114300" distR="114300" simplePos="0" relativeHeight="251744256" behindDoc="0" locked="0" layoutInCell="1" allowOverlap="1" wp14:anchorId="6AB175CB" wp14:editId="3500D785">
                <wp:simplePos x="0" y="0"/>
                <wp:positionH relativeFrom="margin">
                  <wp:posOffset>1404257</wp:posOffset>
                </wp:positionH>
                <wp:positionV relativeFrom="paragraph">
                  <wp:posOffset>113484</wp:posOffset>
                </wp:positionV>
                <wp:extent cx="2693670" cy="232682"/>
                <wp:effectExtent l="0" t="0" r="11430" b="15240"/>
                <wp:wrapNone/>
                <wp:docPr id="13" name="Rectangle: Rounded Corners 4"/>
                <wp:cNvGraphicFramePr/>
                <a:graphic xmlns:a="http://schemas.openxmlformats.org/drawingml/2006/main">
                  <a:graphicData uri="http://schemas.microsoft.com/office/word/2010/wordprocessingShape">
                    <wps:wsp>
                      <wps:cNvSpPr/>
                      <wps:spPr>
                        <a:xfrm>
                          <a:off x="0" y="0"/>
                          <a:ext cx="2693670" cy="232682"/>
                        </a:xfrm>
                        <a:prstGeom prst="roundRect">
                          <a:avLst/>
                        </a:prstGeom>
                        <a:solidFill>
                          <a:srgbClr val="FF0000"/>
                        </a:solidFill>
                        <a:ln w="12700" cap="flat" cmpd="sng" algn="ctr">
                          <a:solidFill>
                            <a:srgbClr val="4472C4">
                              <a:shade val="50000"/>
                            </a:srgbClr>
                          </a:solidFill>
                          <a:prstDash val="solid"/>
                          <a:miter lim="800000"/>
                        </a:ln>
                        <a:effectLst/>
                      </wps:spPr>
                      <wps:txbx>
                        <w:txbxContent>
                          <w:p w14:paraId="3F174ECB" w14:textId="77777777" w:rsidR="00EC2180" w:rsidRPr="008C26B6" w:rsidRDefault="00EC2180" w:rsidP="00EC2180">
                            <w:pPr>
                              <w:rPr>
                                <w:color w:val="FFFFFF" w:themeColor="background1"/>
                              </w:rPr>
                            </w:pPr>
                            <w:r w:rsidRPr="00123212">
                              <w:rPr>
                                <w:color w:val="FFFFFF" w:themeColor="background1"/>
                                <w:sz w:val="16"/>
                                <w:szCs w:val="16"/>
                              </w:rPr>
                              <w:t xml:space="preserve">Police </w:t>
                            </w:r>
                            <w:r>
                              <w:rPr>
                                <w:color w:val="FFFFFF" w:themeColor="background1"/>
                                <w:sz w:val="16"/>
                                <w:szCs w:val="16"/>
                              </w:rPr>
                              <w:t>involved/</w:t>
                            </w:r>
                            <w:r w:rsidRPr="00123212">
                              <w:rPr>
                                <w:color w:val="FFFFFF" w:themeColor="background1"/>
                                <w:sz w:val="16"/>
                                <w:szCs w:val="16"/>
                              </w:rPr>
                              <w:t>suspicious</w:t>
                            </w:r>
                            <w:r w:rsidRPr="008C26B6">
                              <w:rPr>
                                <w:color w:val="FFFFFF" w:themeColor="background1"/>
                              </w:rPr>
                              <w:t xml:space="preserve"> </w:t>
                            </w:r>
                            <w:r w:rsidRPr="00123212">
                              <w:rPr>
                                <w:color w:val="FFFFFF" w:themeColor="background1"/>
                                <w:sz w:val="16"/>
                                <w:szCs w:val="16"/>
                              </w:rPr>
                              <w:t>circumstances</w:t>
                            </w:r>
                            <w:r>
                              <w:rPr>
                                <w:color w:val="FFFFFF" w:themeColor="background1"/>
                                <w:sz w:val="16"/>
                                <w:szCs w:val="16"/>
                              </w:rPr>
                              <w:t>/</w:t>
                            </w:r>
                            <w:r w:rsidRPr="00123212">
                              <w:rPr>
                                <w:color w:val="FFFFFF" w:themeColor="background1"/>
                                <w:sz w:val="16"/>
                                <w:szCs w:val="16"/>
                              </w:rPr>
                              <w:t xml:space="preserve"> </w:t>
                            </w:r>
                            <w:r>
                              <w:rPr>
                                <w:color w:val="FFFFFF" w:themeColor="background1"/>
                                <w:sz w:val="16"/>
                                <w:szCs w:val="16"/>
                              </w:rPr>
                              <w:t>coroner referral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oundrect w14:anchorId="6AB175CB" id="_x0000_s1028" style="position:absolute;margin-left:110.55pt;margin-top:8.95pt;width:212.1pt;height:18.3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" fillcolor="red" strokecolor="#2f528f" strokeweight="1pt">
                <v:stroke joinstyle="miter"/>
                <v:textbox>
                  <w:txbxContent>
                    <w:p w14:paraId="3F174ECB" w14:textId="77777777" w:rsidR="00EC2180" w:rsidRPr="008C26B6" w:rsidRDefault="00EC2180" w:rsidP="00EC2180">
                      <w:pPr>
                        <w:rPr>
                          <w:color w:val="FFFFFF" w:themeColor="background1"/>
                        </w:rPr>
                      </w:pPr>
                      <w:r w:rsidRPr="00123212">
                        <w:rPr>
                          <w:color w:val="FFFFFF" w:themeColor="background1"/>
                          <w:sz w:val="16"/>
                          <w:szCs w:val="16"/>
                        </w:rPr>
                        <w:t xml:space="preserve">Police </w:t>
                      </w:r>
                      <w:r>
                        <w:rPr>
                          <w:color w:val="FFFFFF" w:themeColor="background1"/>
                          <w:sz w:val="16"/>
                          <w:szCs w:val="16"/>
                        </w:rPr>
                        <w:t>involved/</w:t>
                      </w:r>
                      <w:r w:rsidRPr="00123212">
                        <w:rPr>
                          <w:color w:val="FFFFFF" w:themeColor="background1"/>
                          <w:sz w:val="16"/>
                          <w:szCs w:val="16"/>
                        </w:rPr>
                        <w:t>suspicious</w:t>
                      </w:r>
                      <w:r w:rsidRPr="008C26B6">
                        <w:rPr>
                          <w:color w:val="FFFFFF" w:themeColor="background1"/>
                        </w:rPr>
                        <w:t xml:space="preserve"> </w:t>
                      </w:r>
                      <w:r w:rsidRPr="00123212">
                        <w:rPr>
                          <w:color w:val="FFFFFF" w:themeColor="background1"/>
                          <w:sz w:val="16"/>
                          <w:szCs w:val="16"/>
                        </w:rPr>
                        <w:t>circumstances</w:t>
                      </w:r>
                      <w:r>
                        <w:rPr>
                          <w:color w:val="FFFFFF" w:themeColor="background1"/>
                          <w:sz w:val="16"/>
                          <w:szCs w:val="16"/>
                        </w:rPr>
                        <w:t>/</w:t>
                      </w:r>
                      <w:r w:rsidRPr="00123212">
                        <w:rPr>
                          <w:color w:val="FFFFFF" w:themeColor="background1"/>
                          <w:sz w:val="16"/>
                          <w:szCs w:val="16"/>
                        </w:rPr>
                        <w:t xml:space="preserve"> </w:t>
                      </w:r>
                      <w:r>
                        <w:rPr>
                          <w:color w:val="FFFFFF" w:themeColor="background1"/>
                          <w:sz w:val="16"/>
                          <w:szCs w:val="16"/>
                        </w:rPr>
                        <w:t>coroner referral</w:t>
                      </w:r>
                    </w:p>
                  </w:txbxContent>
                </v:textbox>
                <w10:wrap anchorx="margin"/>
              </v:roundrect>
            </w:pict>
          </mc:Fallback>
        </mc:AlternateContent>
      </w:r>
    </w:p>
    <w:p w14:paraId="26000187" w14:textId="52C4E054" w:rsidR="00EC2180" w:rsidRDefault="00EC2180" w:rsidP="00EC2180">
      <w:r>
        <w:rPr>
          <w:rFonts w:ascii="Arial" w:eastAsia="Arial" w:hAnsi="Arial" w:cs="Arial"/>
          <w:bCs/>
          <w:noProof/>
          <w:lang w:eastAsia="en-GB"/>
        </w:rPr>
        <mc:AlternateContent>
          <mc:Choice Requires="wps">
            <w:drawing>
              <wp:anchor distT="0" distB="0" distL="114300" distR="114300" simplePos="0" relativeHeight="251747328" behindDoc="0" locked="0" layoutInCell="1" allowOverlap="1" wp14:anchorId="0F0C91E8" wp14:editId="5FD539F8">
                <wp:simplePos x="0" y="0"/>
                <wp:positionH relativeFrom="margin">
                  <wp:posOffset>3554907</wp:posOffset>
                </wp:positionH>
                <wp:positionV relativeFrom="paragraph">
                  <wp:posOffset>232233</wp:posOffset>
                </wp:positionV>
                <wp:extent cx="2924175" cy="449036"/>
                <wp:effectExtent l="0" t="0" r="28575" b="27305"/>
                <wp:wrapNone/>
                <wp:docPr id="24" name="Rectangle: Rounded Corners 4"/>
                <wp:cNvGraphicFramePr/>
                <a:graphic xmlns:a="http://schemas.openxmlformats.org/drawingml/2006/main">
                  <a:graphicData uri="http://schemas.microsoft.com/office/word/2010/wordprocessingShape">
                    <wps:wsp>
                      <wps:cNvSpPr/>
                      <wps:spPr>
                        <a:xfrm>
                          <a:off x="0" y="0"/>
                          <a:ext cx="2924175" cy="449036"/>
                        </a:xfrm>
                        <a:prstGeom prst="roundRect">
                          <a:avLst/>
                        </a:prstGeom>
                        <a:solidFill>
                          <a:srgbClr val="FF0000"/>
                        </a:solidFill>
                        <a:ln w="12700" cap="flat" cmpd="sng" algn="ctr">
                          <a:solidFill>
                            <a:srgbClr val="4472C4">
                              <a:shade val="50000"/>
                            </a:srgbClr>
                          </a:solidFill>
                          <a:prstDash val="solid"/>
                          <a:miter lim="800000"/>
                        </a:ln>
                        <a:effectLst/>
                      </wps:spPr>
                      <wps:txbx>
                        <w:txbxContent>
                          <w:p w14:paraId="095A9C7D" w14:textId="77777777" w:rsidR="00EC2180" w:rsidRPr="00123212" w:rsidRDefault="00EC2180" w:rsidP="00EC2180">
                            <w:pPr>
                              <w:jc w:val="center"/>
                              <w:rPr>
                                <w:color w:val="FFFFFF" w:themeColor="background1"/>
                                <w:sz w:val="16"/>
                                <w:szCs w:val="16"/>
                              </w:rPr>
                            </w:pPr>
                            <w:r w:rsidRPr="00123212">
                              <w:rPr>
                                <w:color w:val="FFFFFF" w:themeColor="background1"/>
                                <w:sz w:val="16"/>
                                <w:szCs w:val="16"/>
                              </w:rPr>
                              <w:t>No remit for Medical Examiner’s Office, GP Surgery to ensure Police / Coroner are aware</w:t>
                            </w:r>
                          </w:p>
                          <w:p w14:paraId="74320A06" w14:textId="77777777" w:rsidR="00EC2180" w:rsidRDefault="00EC2180" w:rsidP="00EC218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oundrect w14:anchorId="0F0C91E8" id="_x0000_s1029" style="position:absolute;margin-left:279.9pt;margin-top:18.3pt;width:230.25pt;height:35.3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" fillcolor="red" strokecolor="#2f528f" strokeweight="1pt">
                <v:stroke joinstyle="miter"/>
                <v:textbox>
                  <w:txbxContent>
                    <w:p w14:paraId="095A9C7D" w14:textId="77777777" w:rsidR="00EC2180" w:rsidRPr="00123212" w:rsidRDefault="00EC2180" w:rsidP="00EC2180">
                      <w:pPr>
                        <w:jc w:val="center"/>
                        <w:rPr>
                          <w:color w:val="FFFFFF" w:themeColor="background1"/>
                          <w:sz w:val="16"/>
                          <w:szCs w:val="16"/>
                        </w:rPr>
                      </w:pPr>
                      <w:r w:rsidRPr="00123212">
                        <w:rPr>
                          <w:color w:val="FFFFFF" w:themeColor="background1"/>
                          <w:sz w:val="16"/>
                          <w:szCs w:val="16"/>
                        </w:rPr>
                        <w:t>No remit for Medical Examiner’s Office, GP Surgery to ensure Police / Coroner are aware</w:t>
                      </w:r>
                    </w:p>
                    <w:p w14:paraId="74320A06" w14:textId="77777777" w:rsidR="00EC2180" w:rsidRDefault="00EC2180" w:rsidP="00EC2180">
                      <w:pPr>
                        <w:jc w:val="center"/>
                      </w:pPr>
                      <w:r>
                        <w:t xml:space="preserve"> </w:t>
                      </w:r>
                    </w:p>
                  </w:txbxContent>
                </v:textbox>
                <w10:wrap anchorx="margin"/>
              </v:roundrect>
            </w:pict>
          </mc:Fallback>
        </mc:AlternateContent>
      </w:r>
      <w:r>
        <w:rPr>
          <w:rFonts w:ascii="Arial" w:eastAsia="Arial" w:hAnsi="Arial" w:cs="Arial"/>
          <w:bCs/>
          <w:noProof/>
          <w:lang w:eastAsia="en-GB"/>
        </w:rPr>
        <mc:AlternateContent>
          <mc:Choice Requires="wps">
            <w:drawing>
              <wp:anchor distT="0" distB="0" distL="114300" distR="114300" simplePos="0" relativeHeight="251761664" behindDoc="0" locked="0" layoutInCell="1" allowOverlap="1" wp14:anchorId="7C58DCEF" wp14:editId="0B8DE51D">
                <wp:simplePos x="0" y="0"/>
                <wp:positionH relativeFrom="column">
                  <wp:posOffset>5135336</wp:posOffset>
                </wp:positionH>
                <wp:positionV relativeFrom="paragraph">
                  <wp:posOffset>106226</wp:posOffset>
                </wp:positionV>
                <wp:extent cx="45719" cy="73570"/>
                <wp:effectExtent l="19050" t="0" r="31115" b="41275"/>
                <wp:wrapNone/>
                <wp:docPr id="21" name="Down Arrow 21"/>
                <wp:cNvGraphicFramePr/>
                <a:graphic xmlns:a="http://schemas.openxmlformats.org/drawingml/2006/main">
                  <a:graphicData uri="http://schemas.microsoft.com/office/word/2010/wordprocessingShape">
                    <wps:wsp>
                      <wps:cNvSpPr/>
                      <wps:spPr>
                        <a:xfrm>
                          <a:off x="0" y="0"/>
                          <a:ext cx="45719" cy="735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30947D18" id="Down Arrow 21" o:spid="_x0000_s1026" type="#_x0000_t67" style="position:absolute;margin-left:404.35pt;margin-top:8.35pt;width:3.6pt;height:5.8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" adj="14888" fillcolor="black [3200]" strokecolor="black [1600]" strokeweight="1pt"/>
            </w:pict>
          </mc:Fallback>
        </mc:AlternateContent>
      </w:r>
      <w:r>
        <w:rPr>
          <w:rFonts w:ascii="Arial" w:eastAsia="Arial" w:hAnsi="Arial" w:cs="Arial"/>
          <w:bCs/>
          <w:noProof/>
          <w:lang w:eastAsia="en-GB"/>
        </w:rPr>
        <mc:AlternateContent>
          <mc:Choice Requires="wps">
            <w:drawing>
              <wp:anchor distT="0" distB="0" distL="114300" distR="114300" simplePos="0" relativeHeight="251759616" behindDoc="0" locked="0" layoutInCell="1" allowOverlap="1" wp14:anchorId="19571A6F" wp14:editId="3D9DCA7F">
                <wp:simplePos x="0" y="0"/>
                <wp:positionH relativeFrom="column">
                  <wp:posOffset>2457450</wp:posOffset>
                </wp:positionH>
                <wp:positionV relativeFrom="paragraph">
                  <wp:posOffset>61141</wp:posOffset>
                </wp:positionV>
                <wp:extent cx="45719" cy="118655"/>
                <wp:effectExtent l="19050" t="0" r="31115" b="34290"/>
                <wp:wrapNone/>
                <wp:docPr id="16" name="Down Arrow 16"/>
                <wp:cNvGraphicFramePr/>
                <a:graphic xmlns:a="http://schemas.openxmlformats.org/drawingml/2006/main">
                  <a:graphicData uri="http://schemas.microsoft.com/office/word/2010/wordprocessingShape">
                    <wps:wsp>
                      <wps:cNvSpPr/>
                      <wps:spPr>
                        <a:xfrm>
                          <a:off x="0" y="0"/>
                          <a:ext cx="45719" cy="11865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10FF3795" id="Down Arrow 16" o:spid="_x0000_s1026" type="#_x0000_t67" style="position:absolute;margin-left:193.5pt;margin-top:4.8pt;width:3.6pt;height:9.3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" adj="17439" fillcolor="black [3200]" strokecolor="black [1600]" strokeweight="1pt"/>
            </w:pict>
          </mc:Fallback>
        </mc:AlternateContent>
      </w:r>
      <w:r>
        <w:rPr>
          <w:rFonts w:ascii="Arial" w:eastAsia="Arial" w:hAnsi="Arial" w:cs="Arial"/>
          <w:bCs/>
          <w:noProof/>
          <w:lang w:eastAsia="en-GB"/>
        </w:rPr>
        <mc:AlternateContent>
          <mc:Choice Requires="wps">
            <w:drawing>
              <wp:anchor distT="0" distB="0" distL="114300" distR="114300" simplePos="0" relativeHeight="251748352" behindDoc="0" locked="0" layoutInCell="1" allowOverlap="1" wp14:anchorId="696E507D" wp14:editId="0CAAFFEA">
                <wp:simplePos x="0" y="0"/>
                <wp:positionH relativeFrom="margin">
                  <wp:posOffset>2020661</wp:posOffset>
                </wp:positionH>
                <wp:positionV relativeFrom="paragraph">
                  <wp:posOffset>179433</wp:posOffset>
                </wp:positionV>
                <wp:extent cx="844640" cy="338818"/>
                <wp:effectExtent l="0" t="0" r="12700" b="23495"/>
                <wp:wrapNone/>
                <wp:docPr id="14" name="Rectangle: Rounded Corners 4"/>
                <wp:cNvGraphicFramePr/>
                <a:graphic xmlns:a="http://schemas.openxmlformats.org/drawingml/2006/main">
                  <a:graphicData uri="http://schemas.microsoft.com/office/word/2010/wordprocessingShape">
                    <wps:wsp>
                      <wps:cNvSpPr/>
                      <wps:spPr>
                        <a:xfrm>
                          <a:off x="0" y="0"/>
                          <a:ext cx="844640" cy="338818"/>
                        </a:xfrm>
                        <a:prstGeom prst="roundRect">
                          <a:avLst/>
                        </a:prstGeom>
                        <a:solidFill>
                          <a:srgbClr val="FF0000"/>
                        </a:solidFill>
                        <a:ln w="12700" cap="flat" cmpd="sng" algn="ctr">
                          <a:solidFill>
                            <a:srgbClr val="4472C4">
                              <a:shade val="50000"/>
                            </a:srgbClr>
                          </a:solidFill>
                          <a:prstDash val="solid"/>
                          <a:miter lim="800000"/>
                        </a:ln>
                        <a:effectLst/>
                      </wps:spPr>
                      <wps:txbx>
                        <w:txbxContent>
                          <w:p w14:paraId="7C369177" w14:textId="77777777" w:rsidR="00EC2180" w:rsidRPr="00123212" w:rsidRDefault="00EC2180" w:rsidP="00EC2180">
                            <w:pPr>
                              <w:jc w:val="center"/>
                              <w:rPr>
                                <w:color w:val="FFFFFF" w:themeColor="background1"/>
                                <w:sz w:val="16"/>
                                <w:szCs w:val="16"/>
                              </w:rPr>
                            </w:pPr>
                            <w:r w:rsidRPr="00123212">
                              <w:rPr>
                                <w:color w:val="FFFFFF" w:themeColor="background1"/>
                                <w:sz w:val="16"/>
                                <w:szCs w:val="16"/>
                              </w:rPr>
                              <w:t>No</w:t>
                            </w:r>
                          </w:p>
                          <w:p w14:paraId="54778C9F" w14:textId="77777777" w:rsidR="00EC2180" w:rsidRDefault="00EC2180" w:rsidP="00EC218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oundrect w14:anchorId="696E507D" id="_x0000_s1030" style="position:absolute;margin-left:159.1pt;margin-top:14.15pt;width:66.5pt;height:26.7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" fillcolor="red" strokecolor="#2f528f" strokeweight="1pt">
                <v:stroke joinstyle="miter"/>
                <v:textbox>
                  <w:txbxContent>
                    <w:p w14:paraId="7C369177" w14:textId="77777777" w:rsidR="00EC2180" w:rsidRPr="00123212" w:rsidRDefault="00EC2180" w:rsidP="00EC2180">
                      <w:pPr>
                        <w:jc w:val="center"/>
                        <w:rPr>
                          <w:color w:val="FFFFFF" w:themeColor="background1"/>
                          <w:sz w:val="16"/>
                          <w:szCs w:val="16"/>
                        </w:rPr>
                      </w:pPr>
                      <w:r w:rsidRPr="00123212">
                        <w:rPr>
                          <w:color w:val="FFFFFF" w:themeColor="background1"/>
                          <w:sz w:val="16"/>
                          <w:szCs w:val="16"/>
                        </w:rPr>
                        <w:t>No</w:t>
                      </w:r>
                    </w:p>
                    <w:p w14:paraId="54778C9F" w14:textId="77777777" w:rsidR="00EC2180" w:rsidRDefault="00EC2180" w:rsidP="00EC2180">
                      <w:pPr>
                        <w:jc w:val="center"/>
                      </w:pPr>
                      <w:r>
                        <w:t xml:space="preserve"> </w:t>
                      </w:r>
                    </w:p>
                  </w:txbxContent>
                </v:textbox>
                <w10:wrap anchorx="margin"/>
              </v:roundrect>
            </w:pict>
          </mc:Fallback>
        </mc:AlternateContent>
      </w:r>
    </w:p>
    <w:p w14:paraId="69476F55" w14:textId="4E79265B" w:rsidR="00EC2180" w:rsidRDefault="00EC2180" w:rsidP="00EC2180">
      <w:r>
        <w:rPr>
          <w:noProof/>
          <w:lang w:eastAsia="en-GB"/>
        </w:rPr>
        <mc:AlternateContent>
          <mc:Choice Requires="wps">
            <w:drawing>
              <wp:anchor distT="0" distB="0" distL="114300" distR="114300" simplePos="0" relativeHeight="251762688" behindDoc="0" locked="0" layoutInCell="1" allowOverlap="1" wp14:anchorId="4FDFE26C" wp14:editId="5AFE20F9">
                <wp:simplePos x="0" y="0"/>
                <wp:positionH relativeFrom="column">
                  <wp:posOffset>2412546</wp:posOffset>
                </wp:positionH>
                <wp:positionV relativeFrom="paragraph">
                  <wp:posOffset>232501</wp:posOffset>
                </wp:positionV>
                <wp:extent cx="45719" cy="257538"/>
                <wp:effectExtent l="19050" t="0" r="31115" b="47625"/>
                <wp:wrapNone/>
                <wp:docPr id="22" name="Down Arrow 22"/>
                <wp:cNvGraphicFramePr/>
                <a:graphic xmlns:a="http://schemas.openxmlformats.org/drawingml/2006/main">
                  <a:graphicData uri="http://schemas.microsoft.com/office/word/2010/wordprocessingShape">
                    <wps:wsp>
                      <wps:cNvSpPr/>
                      <wps:spPr>
                        <a:xfrm>
                          <a:off x="0" y="0"/>
                          <a:ext cx="45719" cy="25753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3402852C" id="Down Arrow 22" o:spid="_x0000_s1026" type="#_x0000_t67" style="position:absolute;margin-left:189.95pt;margin-top:18.3pt;width:3.6pt;height:20.3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" adj="19683" fillcolor="black [3200]" strokecolor="black [1600]" strokeweight="1pt"/>
            </w:pict>
          </mc:Fallback>
        </mc:AlternateContent>
      </w:r>
    </w:p>
    <w:p w14:paraId="7487012B" w14:textId="77777777" w:rsidR="00EC2180" w:rsidRDefault="00EC2180" w:rsidP="00EC2180">
      <w:r>
        <w:rPr>
          <w:rFonts w:ascii="Arial" w:eastAsia="Arial" w:hAnsi="Arial" w:cs="Arial"/>
          <w:bCs/>
          <w:noProof/>
          <w:lang w:eastAsia="en-GB"/>
        </w:rPr>
        <mc:AlternateContent>
          <mc:Choice Requires="wps">
            <w:drawing>
              <wp:anchor distT="0" distB="0" distL="114300" distR="114300" simplePos="0" relativeHeight="251749376" behindDoc="0" locked="0" layoutInCell="1" allowOverlap="1" wp14:anchorId="6243E532" wp14:editId="61BC88DA">
                <wp:simplePos x="0" y="0"/>
                <wp:positionH relativeFrom="margin">
                  <wp:posOffset>-285750</wp:posOffset>
                </wp:positionH>
                <wp:positionV relativeFrom="paragraph">
                  <wp:posOffset>203927</wp:posOffset>
                </wp:positionV>
                <wp:extent cx="6629400" cy="1094014"/>
                <wp:effectExtent l="0" t="0" r="19050" b="11430"/>
                <wp:wrapNone/>
                <wp:docPr id="17" name="Rectangle: Rounded Corners 17"/>
                <wp:cNvGraphicFramePr/>
                <a:graphic xmlns:a="http://schemas.openxmlformats.org/drawingml/2006/main">
                  <a:graphicData uri="http://schemas.microsoft.com/office/word/2010/wordprocessingShape">
                    <wps:wsp>
                      <wps:cNvSpPr/>
                      <wps:spPr>
                        <a:xfrm>
                          <a:off x="0" y="0"/>
                          <a:ext cx="6629400" cy="1094014"/>
                        </a:xfrm>
                        <a:prstGeom prst="round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B7853C" w14:textId="77777777" w:rsidR="00EC2180" w:rsidRPr="00123212" w:rsidRDefault="00EC2180" w:rsidP="00EC2180">
                            <w:pPr>
                              <w:jc w:val="center"/>
                              <w:rPr>
                                <w:color w:val="FFFFFF" w:themeColor="background1"/>
                                <w:sz w:val="16"/>
                                <w:szCs w:val="16"/>
                              </w:rPr>
                            </w:pPr>
                            <w:r w:rsidRPr="00123212">
                              <w:rPr>
                                <w:sz w:val="16"/>
                                <w:szCs w:val="16"/>
                              </w:rPr>
                              <w:t xml:space="preserve">Qualifying Attending Practitioner (QAP) sends the Summary of Death Certification and copy of the patient’s Electronic GP Summary to Medical Examiner’s Office at: </w:t>
                            </w:r>
                            <w:hyperlink r:id="rId10" w:history="1">
                              <w:r w:rsidRPr="00123212">
                                <w:rPr>
                                  <w:rStyle w:val="Hyperlink"/>
                                  <w:color w:val="FFFFFF" w:themeColor="background1"/>
                                  <w:sz w:val="16"/>
                                  <w:szCs w:val="16"/>
                                </w:rPr>
                                <w:t>Medicalexaminers.office@stockport.nhs.uk</w:t>
                              </w:r>
                            </w:hyperlink>
                          </w:p>
                          <w:p w14:paraId="217F2EC8" w14:textId="77777777" w:rsidR="00EC2180" w:rsidRPr="00123212" w:rsidRDefault="00EC2180" w:rsidP="00EC2180">
                            <w:pPr>
                              <w:jc w:val="center"/>
                              <w:rPr>
                                <w:sz w:val="16"/>
                                <w:szCs w:val="16"/>
                              </w:rPr>
                            </w:pPr>
                            <w:r w:rsidRPr="00123212">
                              <w:rPr>
                                <w:sz w:val="16"/>
                                <w:szCs w:val="16"/>
                              </w:rPr>
                              <w:t>This must be received ASAP and at the latest by 2pm the next working day</w:t>
                            </w:r>
                          </w:p>
                          <w:p w14:paraId="27327C49" w14:textId="77777777" w:rsidR="00EC2180" w:rsidRPr="00123212" w:rsidRDefault="00EC2180" w:rsidP="00EC2180">
                            <w:pPr>
                              <w:jc w:val="center"/>
                              <w:rPr>
                                <w:sz w:val="16"/>
                                <w:szCs w:val="16"/>
                              </w:rPr>
                            </w:pPr>
                            <w:r w:rsidRPr="00123212">
                              <w:rPr>
                                <w:sz w:val="16"/>
                                <w:szCs w:val="16"/>
                              </w:rPr>
                              <w:t>Where the QAP is not available then another doctor can complete the summary but a doctor who saw the patient alive must be identified &amp; listed on the summary</w:t>
                            </w:r>
                          </w:p>
                          <w:p w14:paraId="56D6B6E3" w14:textId="77777777" w:rsidR="00EC2180" w:rsidRDefault="00EC2180" w:rsidP="00EC21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oundrect w14:anchorId="6243E532" id="Rectangle: Rounded Corners 17" o:spid="_x0000_s1031" style="position:absolute;margin-left:-22.5pt;margin-top:16.05pt;width:522pt;height:86.1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" fillcolor="#44546a [3215]" strokecolor="#1f3763 [1604]" strokeweight="1pt">
                <v:stroke joinstyle="miter"/>
                <v:textbox>
                  <w:txbxContent>
                    <w:p w14:paraId="3EB7853C" w14:textId="77777777" w:rsidR="00EC2180" w:rsidRPr="00123212" w:rsidRDefault="00EC2180" w:rsidP="00EC2180">
                      <w:pPr>
                        <w:jc w:val="center"/>
                        <w:rPr>
                          <w:color w:val="FFFFFF" w:themeColor="background1"/>
                          <w:sz w:val="16"/>
                          <w:szCs w:val="16"/>
                        </w:rPr>
                      </w:pPr>
                      <w:r w:rsidRPr="00123212">
                        <w:rPr>
                          <w:sz w:val="16"/>
                          <w:szCs w:val="16"/>
                        </w:rPr>
                        <w:t xml:space="preserve">Qualifying Attending Practitioner (QAP) sends the Summary of Death Certification and copy of the patient’s Electronic GP Summary to Medical Examiner’s Office at: </w:t>
                      </w:r>
                      <w:hyperlink r:id="rId11" w:history="1">
                        <w:r w:rsidRPr="00123212">
                          <w:rPr>
                            <w:rStyle w:val="Hyperlink"/>
                            <w:color w:val="FFFFFF" w:themeColor="background1"/>
                            <w:sz w:val="16"/>
                            <w:szCs w:val="16"/>
                          </w:rPr>
                          <w:t>Medicalexaminers.office@stockport.nhs.uk</w:t>
                        </w:r>
                      </w:hyperlink>
                    </w:p>
                    <w:p w14:paraId="217F2EC8" w14:textId="77777777" w:rsidR="00EC2180" w:rsidRPr="00123212" w:rsidRDefault="00EC2180" w:rsidP="00EC2180">
                      <w:pPr>
                        <w:jc w:val="center"/>
                        <w:rPr>
                          <w:sz w:val="16"/>
                          <w:szCs w:val="16"/>
                        </w:rPr>
                      </w:pPr>
                      <w:r w:rsidRPr="00123212">
                        <w:rPr>
                          <w:sz w:val="16"/>
                          <w:szCs w:val="16"/>
                        </w:rPr>
                        <w:t>This must be received ASAP and at the latest by 2pm the next working day</w:t>
                      </w:r>
                    </w:p>
                    <w:p w14:paraId="27327C49" w14:textId="77777777" w:rsidR="00EC2180" w:rsidRPr="00123212" w:rsidRDefault="00EC2180" w:rsidP="00EC2180">
                      <w:pPr>
                        <w:jc w:val="center"/>
                        <w:rPr>
                          <w:sz w:val="16"/>
                          <w:szCs w:val="16"/>
                        </w:rPr>
                      </w:pPr>
                      <w:r w:rsidRPr="00123212">
                        <w:rPr>
                          <w:sz w:val="16"/>
                          <w:szCs w:val="16"/>
                        </w:rPr>
                        <w:t>Where the QAP is not available then another doctor can complete the summary but a doctor who saw the patient alive must be identified &amp; listed on the summary</w:t>
                      </w:r>
                    </w:p>
                    <w:p w14:paraId="56D6B6E3" w14:textId="77777777" w:rsidR="00EC2180" w:rsidRDefault="00EC2180" w:rsidP="00EC2180">
                      <w:pPr>
                        <w:jc w:val="center"/>
                      </w:pPr>
                    </w:p>
                  </w:txbxContent>
                </v:textbox>
                <w10:wrap anchorx="margin"/>
              </v:roundrect>
            </w:pict>
          </mc:Fallback>
        </mc:AlternateContent>
      </w:r>
    </w:p>
    <w:p w14:paraId="7A44C109" w14:textId="77777777" w:rsidR="00EC2180" w:rsidRDefault="00EC2180" w:rsidP="00EC2180">
      <w:r>
        <w:tab/>
      </w:r>
      <w:r>
        <w:tab/>
      </w:r>
      <w:r>
        <w:tab/>
      </w:r>
      <w:r>
        <w:tab/>
      </w:r>
      <w:r>
        <w:tab/>
      </w:r>
    </w:p>
    <w:p w14:paraId="3AAE5E32" w14:textId="77777777" w:rsidR="00EC2180" w:rsidRDefault="00EC2180" w:rsidP="00EC2180"/>
    <w:p w14:paraId="4E607B9B" w14:textId="77777777" w:rsidR="00EC2180" w:rsidRDefault="00EC2180" w:rsidP="00EC2180"/>
    <w:p w14:paraId="6672C22C" w14:textId="77777777" w:rsidR="00EC2180" w:rsidRDefault="00EC2180" w:rsidP="00EC2180">
      <w:r>
        <w:rPr>
          <w:noProof/>
          <w:lang w:eastAsia="en-GB"/>
        </w:rPr>
        <mc:AlternateContent>
          <mc:Choice Requires="wps">
            <w:drawing>
              <wp:anchor distT="0" distB="0" distL="114300" distR="114300" simplePos="0" relativeHeight="251763712" behindDoc="0" locked="0" layoutInCell="1" allowOverlap="1" wp14:anchorId="18DAFD4C" wp14:editId="243407E1">
                <wp:simplePos x="0" y="0"/>
                <wp:positionH relativeFrom="column">
                  <wp:posOffset>713560</wp:posOffset>
                </wp:positionH>
                <wp:positionV relativeFrom="paragraph">
                  <wp:posOffset>155394</wp:posOffset>
                </wp:positionV>
                <wp:extent cx="45719" cy="241390"/>
                <wp:effectExtent l="19050" t="0" r="31115" b="44450"/>
                <wp:wrapNone/>
                <wp:docPr id="25" name="Down Arrow 25"/>
                <wp:cNvGraphicFramePr/>
                <a:graphic xmlns:a="http://schemas.openxmlformats.org/drawingml/2006/main">
                  <a:graphicData uri="http://schemas.microsoft.com/office/word/2010/wordprocessingShape">
                    <wps:wsp>
                      <wps:cNvSpPr/>
                      <wps:spPr>
                        <a:xfrm>
                          <a:off x="0" y="0"/>
                          <a:ext cx="45719" cy="24139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7D8CA0EB" id="Down Arrow 25" o:spid="_x0000_s1026" type="#_x0000_t67" style="position:absolute;margin-left:56.2pt;margin-top:12.25pt;width:3.6pt;height:19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" adj="19554" fillcolor="black [3200]" strokecolor="black [1600]" strokeweight="1pt"/>
            </w:pict>
          </mc:Fallback>
        </mc:AlternateContent>
      </w:r>
    </w:p>
    <w:p w14:paraId="5B8FFC28" w14:textId="77777777" w:rsidR="00EC2180" w:rsidRDefault="00EC2180" w:rsidP="00EC2180">
      <w:r>
        <w:rPr>
          <w:noProof/>
          <w:lang w:eastAsia="en-GB"/>
        </w:rPr>
        <mc:AlternateContent>
          <mc:Choice Requires="wps">
            <w:drawing>
              <wp:anchor distT="0" distB="0" distL="114300" distR="114300" simplePos="0" relativeHeight="251764736" behindDoc="0" locked="0" layoutInCell="1" allowOverlap="1" wp14:anchorId="7B1F1036" wp14:editId="71BDE0C6">
                <wp:simplePos x="0" y="0"/>
                <wp:positionH relativeFrom="column">
                  <wp:posOffset>2053318</wp:posOffset>
                </wp:positionH>
                <wp:positionV relativeFrom="paragraph">
                  <wp:posOffset>237581</wp:posOffset>
                </wp:positionV>
                <wp:extent cx="812346" cy="232228"/>
                <wp:effectExtent l="0" t="19050" r="45085" b="34925"/>
                <wp:wrapNone/>
                <wp:docPr id="27" name="Right Arrow 27"/>
                <wp:cNvGraphicFramePr/>
                <a:graphic xmlns:a="http://schemas.openxmlformats.org/drawingml/2006/main">
                  <a:graphicData uri="http://schemas.microsoft.com/office/word/2010/wordprocessingShape">
                    <wps:wsp>
                      <wps:cNvSpPr/>
                      <wps:spPr>
                        <a:xfrm>
                          <a:off x="0" y="0"/>
                          <a:ext cx="812346" cy="232228"/>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6DD814DB" id="Right Arrow 27" o:spid="_x0000_s1026" type="#_x0000_t13" style="position:absolute;margin-left:161.7pt;margin-top:18.7pt;width:63.95pt;height:18.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" adj="18513" fillcolor="black [3200]" strokecolor="black [1600]" strokeweight="1pt"/>
            </w:pict>
          </mc:Fallback>
        </mc:AlternateContent>
      </w:r>
      <w:r>
        <w:rPr>
          <w:rFonts w:ascii="Arial" w:eastAsia="Arial" w:hAnsi="Arial" w:cs="Arial"/>
          <w:bCs/>
          <w:noProof/>
          <w:lang w:eastAsia="en-GB"/>
        </w:rPr>
        <mc:AlternateContent>
          <mc:Choice Requires="wps">
            <w:drawing>
              <wp:anchor distT="0" distB="0" distL="114300" distR="114300" simplePos="0" relativeHeight="251751424" behindDoc="0" locked="0" layoutInCell="1" allowOverlap="1" wp14:anchorId="1C650132" wp14:editId="69EB98FA">
                <wp:simplePos x="0" y="0"/>
                <wp:positionH relativeFrom="margin">
                  <wp:posOffset>2865664</wp:posOffset>
                </wp:positionH>
                <wp:positionV relativeFrom="paragraph">
                  <wp:posOffset>143329</wp:posOffset>
                </wp:positionV>
                <wp:extent cx="3289300" cy="510267"/>
                <wp:effectExtent l="0" t="0" r="25400" b="23495"/>
                <wp:wrapNone/>
                <wp:docPr id="7" name="Rectangle: Rounded Corners 7"/>
                <wp:cNvGraphicFramePr/>
                <a:graphic xmlns:a="http://schemas.openxmlformats.org/drawingml/2006/main">
                  <a:graphicData uri="http://schemas.microsoft.com/office/word/2010/wordprocessingShape">
                    <wps:wsp>
                      <wps:cNvSpPr/>
                      <wps:spPr>
                        <a:xfrm>
                          <a:off x="0" y="0"/>
                          <a:ext cx="3289300" cy="510267"/>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330F6A" w14:textId="77777777" w:rsidR="00EC2180" w:rsidRPr="00123212" w:rsidRDefault="00EC2180" w:rsidP="00EC2180">
                            <w:pPr>
                              <w:jc w:val="center"/>
                              <w:rPr>
                                <w:sz w:val="16"/>
                                <w:szCs w:val="16"/>
                              </w:rPr>
                            </w:pPr>
                            <w:r w:rsidRPr="00123212">
                              <w:rPr>
                                <w:sz w:val="16"/>
                                <w:szCs w:val="16"/>
                              </w:rPr>
                              <w:t>Medical Examiner carries out proportional scrutiny of records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oundrect w14:anchorId="1C650132" id="Rectangle: Rounded Corners 7" o:spid="_x0000_s1032" style="position:absolute;margin-left:225.65pt;margin-top:11.3pt;width:259pt;height:40.2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" fillcolor="#ffc000" strokecolor="#1f3763 [1604]" strokeweight="1pt">
                <v:stroke joinstyle="miter"/>
                <v:textbox>
                  <w:txbxContent>
                    <w:p w14:paraId="06330F6A" w14:textId="77777777" w:rsidR="00EC2180" w:rsidRPr="00123212" w:rsidRDefault="00EC2180" w:rsidP="00EC2180">
                      <w:pPr>
                        <w:jc w:val="center"/>
                        <w:rPr>
                          <w:sz w:val="16"/>
                          <w:szCs w:val="16"/>
                        </w:rPr>
                      </w:pPr>
                      <w:r w:rsidRPr="00123212">
                        <w:rPr>
                          <w:sz w:val="16"/>
                          <w:szCs w:val="16"/>
                        </w:rPr>
                        <w:t>Medical Examiner carries out proportional scrutiny of records</w:t>
                      </w:r>
                    </w:p>
                  </w:txbxContent>
                </v:textbox>
                <w10:wrap anchorx="margin"/>
              </v:roundrect>
            </w:pict>
          </mc:Fallback>
        </mc:AlternateContent>
      </w:r>
      <w:r>
        <w:rPr>
          <w:rFonts w:ascii="Arial" w:eastAsia="Arial" w:hAnsi="Arial" w:cs="Arial"/>
          <w:bCs/>
          <w:noProof/>
          <w:lang w:eastAsia="en-GB"/>
        </w:rPr>
        <mc:AlternateContent>
          <mc:Choice Requires="wps">
            <w:drawing>
              <wp:anchor distT="0" distB="0" distL="114300" distR="114300" simplePos="0" relativeHeight="251750400" behindDoc="0" locked="0" layoutInCell="1" allowOverlap="1" wp14:anchorId="0E58A968" wp14:editId="7A67B48C">
                <wp:simplePos x="0" y="0"/>
                <wp:positionH relativeFrom="margin">
                  <wp:posOffset>-563336</wp:posOffset>
                </wp:positionH>
                <wp:positionV relativeFrom="paragraph">
                  <wp:posOffset>110671</wp:posOffset>
                </wp:positionV>
                <wp:extent cx="2619375" cy="518433"/>
                <wp:effectExtent l="0" t="0" r="28575" b="15240"/>
                <wp:wrapNone/>
                <wp:docPr id="8" name="Rectangle: Rounded Corners 8"/>
                <wp:cNvGraphicFramePr/>
                <a:graphic xmlns:a="http://schemas.openxmlformats.org/drawingml/2006/main">
                  <a:graphicData uri="http://schemas.microsoft.com/office/word/2010/wordprocessingShape">
                    <wps:wsp>
                      <wps:cNvSpPr/>
                      <wps:spPr>
                        <a:xfrm>
                          <a:off x="0" y="0"/>
                          <a:ext cx="2619375" cy="518433"/>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E30D07" w14:textId="77777777" w:rsidR="00EC2180" w:rsidRPr="00123212" w:rsidRDefault="00EC2180" w:rsidP="00EC2180">
                            <w:pPr>
                              <w:rPr>
                                <w:sz w:val="16"/>
                                <w:szCs w:val="16"/>
                              </w:rPr>
                            </w:pPr>
                            <w:r w:rsidRPr="00123212">
                              <w:rPr>
                                <w:sz w:val="16"/>
                                <w:szCs w:val="16"/>
                              </w:rPr>
                              <w:t>Medical Examiner’s office gives the NOK an opportunity to ask questions or raise concerns</w:t>
                            </w:r>
                            <w:r>
                              <w:rPr>
                                <w:sz w:val="16"/>
                                <w:szCs w:val="16"/>
                              </w:rPr>
                              <w:t xml:space="preserve"> and prepares file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oundrect w14:anchorId="0E58A968" id="Rectangle: Rounded Corners 8" o:spid="_x0000_s1033" style="position:absolute;margin-left:-44.35pt;margin-top:8.7pt;width:206.25pt;height:40.8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" fillcolor="#ffc000" strokecolor="#1f3763 [1604]" strokeweight="1pt">
                <v:stroke joinstyle="miter"/>
                <v:textbox>
                  <w:txbxContent>
                    <w:p w14:paraId="6FE30D07" w14:textId="77777777" w:rsidR="00EC2180" w:rsidRPr="00123212" w:rsidRDefault="00EC2180" w:rsidP="00EC2180">
                      <w:pPr>
                        <w:rPr>
                          <w:sz w:val="16"/>
                          <w:szCs w:val="16"/>
                        </w:rPr>
                      </w:pPr>
                      <w:r w:rsidRPr="00123212">
                        <w:rPr>
                          <w:sz w:val="16"/>
                          <w:szCs w:val="16"/>
                        </w:rPr>
                        <w:t>Medical Examiner’s office gives the NOK an opportunity to ask questions or raise concerns</w:t>
                      </w:r>
                      <w:r>
                        <w:rPr>
                          <w:sz w:val="16"/>
                          <w:szCs w:val="16"/>
                        </w:rPr>
                        <w:t xml:space="preserve"> and prepares file</w:t>
                      </w:r>
                    </w:p>
                  </w:txbxContent>
                </v:textbox>
                <w10:wrap anchorx="margin"/>
              </v:roundrect>
            </w:pict>
          </mc:Fallback>
        </mc:AlternateContent>
      </w:r>
    </w:p>
    <w:p w14:paraId="3DC97322" w14:textId="77777777" w:rsidR="00EC2180" w:rsidRDefault="00EC2180" w:rsidP="00EC2180"/>
    <w:p w14:paraId="7452A8B4" w14:textId="2455AF51" w:rsidR="00EC2180" w:rsidRDefault="00EC2180" w:rsidP="00EC2180">
      <w:r>
        <w:rPr>
          <w:rFonts w:ascii="Arial" w:eastAsia="Arial" w:hAnsi="Arial" w:cs="Arial"/>
          <w:bCs/>
          <w:noProof/>
          <w:lang w:eastAsia="en-GB"/>
        </w:rPr>
        <mc:AlternateContent>
          <mc:Choice Requires="wps">
            <w:drawing>
              <wp:anchor distT="0" distB="0" distL="114300" distR="114300" simplePos="0" relativeHeight="251746304" behindDoc="0" locked="0" layoutInCell="1" allowOverlap="1" wp14:anchorId="778660C8" wp14:editId="4D20A8D6">
                <wp:simplePos x="0" y="0"/>
                <wp:positionH relativeFrom="column">
                  <wp:posOffset>5127294</wp:posOffset>
                </wp:positionH>
                <wp:positionV relativeFrom="paragraph">
                  <wp:posOffset>99668</wp:posOffset>
                </wp:positionV>
                <wp:extent cx="45719" cy="142875"/>
                <wp:effectExtent l="19050" t="0" r="31115" b="47625"/>
                <wp:wrapNone/>
                <wp:docPr id="30" name="Down Arrow 30"/>
                <wp:cNvGraphicFramePr/>
                <a:graphic xmlns:a="http://schemas.openxmlformats.org/drawingml/2006/main">
                  <a:graphicData uri="http://schemas.microsoft.com/office/word/2010/wordprocessingShape">
                    <wps:wsp>
                      <wps:cNvSpPr/>
                      <wps:spPr>
                        <a:xfrm>
                          <a:off x="0" y="0"/>
                          <a:ext cx="45719"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0A92200C" id="Down Arrow 30" o:spid="_x0000_s1026" type="#_x0000_t67" style="position:absolute;margin-left:403.7pt;margin-top:7.85pt;width:3.6pt;height:11.2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" adj="18144" fillcolor="black [3200]" strokecolor="black [1600]" strokeweight="1pt"/>
            </w:pict>
          </mc:Fallback>
        </mc:AlternateContent>
      </w:r>
      <w:r>
        <w:rPr>
          <w:rFonts w:ascii="Arial" w:eastAsia="Arial" w:hAnsi="Arial" w:cs="Arial"/>
          <w:bCs/>
          <w:noProof/>
          <w:lang w:eastAsia="en-GB"/>
        </w:rPr>
        <mc:AlternateContent>
          <mc:Choice Requires="wps">
            <w:drawing>
              <wp:anchor distT="0" distB="0" distL="114300" distR="114300" simplePos="0" relativeHeight="251742208" behindDoc="0" locked="0" layoutInCell="1" allowOverlap="1" wp14:anchorId="3C9C9E6A" wp14:editId="5F76227F">
                <wp:simplePos x="0" y="0"/>
                <wp:positionH relativeFrom="column">
                  <wp:posOffset>3049361</wp:posOffset>
                </wp:positionH>
                <wp:positionV relativeFrom="paragraph">
                  <wp:posOffset>115751</wp:posOffset>
                </wp:positionV>
                <wp:extent cx="122464" cy="885825"/>
                <wp:effectExtent l="19050" t="0" r="30480" b="47625"/>
                <wp:wrapNone/>
                <wp:docPr id="29" name="Down Arrow 29"/>
                <wp:cNvGraphicFramePr/>
                <a:graphic xmlns:a="http://schemas.openxmlformats.org/drawingml/2006/main">
                  <a:graphicData uri="http://schemas.microsoft.com/office/word/2010/wordprocessingShape">
                    <wps:wsp>
                      <wps:cNvSpPr/>
                      <wps:spPr>
                        <a:xfrm>
                          <a:off x="0" y="0"/>
                          <a:ext cx="122464" cy="8858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238D1F5F" id="Down Arrow 29" o:spid="_x0000_s1026" type="#_x0000_t67" style="position:absolute;margin-left:240.1pt;margin-top:9.1pt;width:9.65pt;height:69.7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" adj="20107" fillcolor="black [3200]" strokecolor="black [1600]" strokeweight="1pt"/>
            </w:pict>
          </mc:Fallback>
        </mc:AlternateContent>
      </w:r>
    </w:p>
    <w:p w14:paraId="221EFAED" w14:textId="06336A5B" w:rsidR="00EC2180" w:rsidRDefault="00EC2180" w:rsidP="00EC2180">
      <w:r>
        <w:rPr>
          <w:rFonts w:ascii="Arial" w:eastAsia="Arial" w:hAnsi="Arial" w:cs="Arial"/>
          <w:bCs/>
          <w:noProof/>
          <w:lang w:eastAsia="en-GB"/>
        </w:rPr>
        <mc:AlternateContent>
          <mc:Choice Requires="wps">
            <w:drawing>
              <wp:anchor distT="0" distB="0" distL="114300" distR="114300" simplePos="0" relativeHeight="251741184" behindDoc="0" locked="0" layoutInCell="1" allowOverlap="1" wp14:anchorId="07CD43BE" wp14:editId="5381A952">
                <wp:simplePos x="0" y="0"/>
                <wp:positionH relativeFrom="margin">
                  <wp:posOffset>3459037</wp:posOffset>
                </wp:positionH>
                <wp:positionV relativeFrom="paragraph">
                  <wp:posOffset>4755</wp:posOffset>
                </wp:positionV>
                <wp:extent cx="2971800" cy="677545"/>
                <wp:effectExtent l="0" t="0" r="19050" b="27305"/>
                <wp:wrapNone/>
                <wp:docPr id="10" name="Rectangle: Rounded Corners 5"/>
                <wp:cNvGraphicFramePr/>
                <a:graphic xmlns:a="http://schemas.openxmlformats.org/drawingml/2006/main">
                  <a:graphicData uri="http://schemas.microsoft.com/office/word/2010/wordprocessingShape">
                    <wps:wsp>
                      <wps:cNvSpPr/>
                      <wps:spPr>
                        <a:xfrm>
                          <a:off x="0" y="0"/>
                          <a:ext cx="2971800" cy="677545"/>
                        </a:xfrm>
                        <a:prstGeom prst="roundRect">
                          <a:avLst/>
                        </a:prstGeom>
                        <a:solidFill>
                          <a:srgbClr val="FFC000"/>
                        </a:solidFill>
                        <a:ln w="12700" cap="flat" cmpd="sng" algn="ctr">
                          <a:solidFill>
                            <a:srgbClr val="4472C4">
                              <a:shade val="50000"/>
                            </a:srgbClr>
                          </a:solidFill>
                          <a:prstDash val="solid"/>
                          <a:miter lim="800000"/>
                        </a:ln>
                        <a:effectLst/>
                      </wps:spPr>
                      <wps:txbx>
                        <w:txbxContent>
                          <w:p w14:paraId="7477B63B" w14:textId="77777777" w:rsidR="00EC2180" w:rsidRPr="00123212" w:rsidRDefault="00EC2180" w:rsidP="00EC2180">
                            <w:pPr>
                              <w:jc w:val="center"/>
                              <w:rPr>
                                <w:color w:val="FFFFFF" w:themeColor="background1"/>
                                <w:sz w:val="16"/>
                                <w:szCs w:val="16"/>
                              </w:rPr>
                            </w:pPr>
                            <w:r w:rsidRPr="00123212">
                              <w:rPr>
                                <w:color w:val="FFFFFF" w:themeColor="background1"/>
                                <w:sz w:val="16"/>
                                <w:szCs w:val="16"/>
                              </w:rPr>
                              <w:t>Requirement to refer death to Coroner identified / confirmed and QAP emailed by Medical Examiner’s Office to inform them to refer to Coroner via existing protocols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oundrect w14:anchorId="07CD43BE" id="Rectangle: Rounded Corners 5" o:spid="_x0000_s1034" style="position:absolute;margin-left:272.35pt;margin-top:.35pt;width:234pt;height:53.3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" fillcolor="#ffc000" strokecolor="#2f528f" strokeweight="1pt">
                <v:stroke joinstyle="miter"/>
                <v:textbox>
                  <w:txbxContent>
                    <w:p w14:paraId="7477B63B" w14:textId="77777777" w:rsidR="00EC2180" w:rsidRPr="00123212" w:rsidRDefault="00EC2180" w:rsidP="00EC2180">
                      <w:pPr>
                        <w:jc w:val="center"/>
                        <w:rPr>
                          <w:color w:val="FFFFFF" w:themeColor="background1"/>
                          <w:sz w:val="16"/>
                          <w:szCs w:val="16"/>
                        </w:rPr>
                      </w:pPr>
                      <w:r w:rsidRPr="00123212">
                        <w:rPr>
                          <w:color w:val="FFFFFF" w:themeColor="background1"/>
                          <w:sz w:val="16"/>
                          <w:szCs w:val="16"/>
                        </w:rPr>
                        <w:t>Requirement to refer death to Coroner identified / confirmed and QAP emailed by Medical Examiner’s Office to inform them to refer to Coroner via existing protocols</w:t>
                      </w:r>
                    </w:p>
                  </w:txbxContent>
                </v:textbox>
                <w10:wrap anchorx="margin"/>
              </v:roundrect>
            </w:pict>
          </mc:Fallback>
        </mc:AlternateContent>
      </w:r>
    </w:p>
    <w:p w14:paraId="198D218E" w14:textId="77777777" w:rsidR="00EC2180" w:rsidRDefault="00EC2180" w:rsidP="00EC2180"/>
    <w:p w14:paraId="564CF4B0" w14:textId="77777777" w:rsidR="00EC2180" w:rsidRDefault="00EC2180" w:rsidP="00EC2180">
      <w:r>
        <w:rPr>
          <w:rFonts w:ascii="Arial" w:eastAsia="Arial" w:hAnsi="Arial" w:cs="Arial"/>
          <w:bCs/>
          <w:noProof/>
          <w:lang w:eastAsia="en-GB"/>
        </w:rPr>
        <mc:AlternateContent>
          <mc:Choice Requires="wps">
            <w:drawing>
              <wp:anchor distT="0" distB="0" distL="114300" distR="114300" simplePos="0" relativeHeight="251752448" behindDoc="0" locked="0" layoutInCell="1" allowOverlap="1" wp14:anchorId="521641BF" wp14:editId="3AE50D89">
                <wp:simplePos x="0" y="0"/>
                <wp:positionH relativeFrom="margin">
                  <wp:posOffset>-657225</wp:posOffset>
                </wp:positionH>
                <wp:positionV relativeFrom="paragraph">
                  <wp:posOffset>168456</wp:posOffset>
                </wp:positionV>
                <wp:extent cx="6867525" cy="587829"/>
                <wp:effectExtent l="0" t="0" r="28575" b="22225"/>
                <wp:wrapNone/>
                <wp:docPr id="9" name="Rectangle: Rounded Corners 9"/>
                <wp:cNvGraphicFramePr/>
                <a:graphic xmlns:a="http://schemas.openxmlformats.org/drawingml/2006/main">
                  <a:graphicData uri="http://schemas.microsoft.com/office/word/2010/wordprocessingShape">
                    <wps:wsp>
                      <wps:cNvSpPr/>
                      <wps:spPr>
                        <a:xfrm>
                          <a:off x="0" y="0"/>
                          <a:ext cx="6867525" cy="587829"/>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96FCD5" w14:textId="77777777" w:rsidR="00EC2180" w:rsidRPr="00FC7E75" w:rsidRDefault="00EC2180" w:rsidP="00EC2180">
                            <w:pPr>
                              <w:jc w:val="center"/>
                              <w:rPr>
                                <w:sz w:val="16"/>
                                <w:szCs w:val="16"/>
                              </w:rPr>
                            </w:pPr>
                            <w:r w:rsidRPr="00FC7E75">
                              <w:rPr>
                                <w:sz w:val="16"/>
                                <w:szCs w:val="16"/>
                              </w:rPr>
                              <w:t>Natural Cause of Death Established – Medical Examiner will liaise with the QAP regarding suggested changes, if any, to the cause of death and the wording of the MCCD is agreed. This will be confirmed by email to the QAP.</w:t>
                            </w:r>
                          </w:p>
                          <w:p w14:paraId="4E6E338C" w14:textId="77777777" w:rsidR="00EC2180" w:rsidRDefault="00EC2180" w:rsidP="00EC21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oundrect w14:anchorId="521641BF" id="Rectangle: Rounded Corners 9" o:spid="_x0000_s1035" style="position:absolute;margin-left:-51.75pt;margin-top:13.25pt;width:540.75pt;height:46.3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" fillcolor="#ffc000" strokecolor="#1f3763 [1604]" strokeweight="1pt">
                <v:stroke joinstyle="miter"/>
                <v:textbox>
                  <w:txbxContent>
                    <w:p w14:paraId="2F96FCD5" w14:textId="77777777" w:rsidR="00EC2180" w:rsidRPr="00FC7E75" w:rsidRDefault="00EC2180" w:rsidP="00EC2180">
                      <w:pPr>
                        <w:jc w:val="center"/>
                        <w:rPr>
                          <w:sz w:val="16"/>
                          <w:szCs w:val="16"/>
                        </w:rPr>
                      </w:pPr>
                      <w:r w:rsidRPr="00FC7E75">
                        <w:rPr>
                          <w:sz w:val="16"/>
                          <w:szCs w:val="16"/>
                        </w:rPr>
                        <w:t>Natural Cause of Death Established – Medical Examiner will liaise with the QAP regarding suggested changes, if any, to the cause of death and the wording of the MCCD is agreed. This will be confirmed by email to the QAP.</w:t>
                      </w:r>
                    </w:p>
                    <w:p w14:paraId="4E6E338C" w14:textId="77777777" w:rsidR="00EC2180" w:rsidRDefault="00EC2180" w:rsidP="00EC2180">
                      <w:pPr>
                        <w:jc w:val="center"/>
                      </w:pPr>
                    </w:p>
                  </w:txbxContent>
                </v:textbox>
                <w10:wrap anchorx="margin"/>
              </v:roundrect>
            </w:pict>
          </mc:Fallback>
        </mc:AlternateContent>
      </w:r>
    </w:p>
    <w:p w14:paraId="6153F54D" w14:textId="77777777" w:rsidR="00EC2180" w:rsidRDefault="00EC2180" w:rsidP="00EC2180"/>
    <w:p w14:paraId="6CF6845B" w14:textId="77777777" w:rsidR="00EC2180" w:rsidRDefault="00EC2180" w:rsidP="00EC2180">
      <w:r>
        <w:rPr>
          <w:noProof/>
          <w:lang w:eastAsia="en-GB"/>
        </w:rPr>
        <mc:AlternateContent>
          <mc:Choice Requires="wps">
            <w:drawing>
              <wp:anchor distT="0" distB="0" distL="114300" distR="114300" simplePos="0" relativeHeight="251766784" behindDoc="0" locked="0" layoutInCell="1" allowOverlap="1" wp14:anchorId="00450FC0" wp14:editId="7479D718">
                <wp:simplePos x="0" y="0"/>
                <wp:positionH relativeFrom="column">
                  <wp:posOffset>4559754</wp:posOffset>
                </wp:positionH>
                <wp:positionV relativeFrom="paragraph">
                  <wp:posOffset>226604</wp:posOffset>
                </wp:positionV>
                <wp:extent cx="48985" cy="244475"/>
                <wp:effectExtent l="19050" t="0" r="46355" b="41275"/>
                <wp:wrapNone/>
                <wp:docPr id="32" name="Down Arrow 32"/>
                <wp:cNvGraphicFramePr/>
                <a:graphic xmlns:a="http://schemas.openxmlformats.org/drawingml/2006/main">
                  <a:graphicData uri="http://schemas.microsoft.com/office/word/2010/wordprocessingShape">
                    <wps:wsp>
                      <wps:cNvSpPr/>
                      <wps:spPr>
                        <a:xfrm>
                          <a:off x="0" y="0"/>
                          <a:ext cx="48985" cy="2444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14969F62" id="Down Arrow 32" o:spid="_x0000_s1026" type="#_x0000_t67" style="position:absolute;margin-left:359.05pt;margin-top:17.85pt;width:3.85pt;height:19.2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" adj="19436" fillcolor="black [3200]" strokecolor="black [1600]" strokeweight="1pt"/>
            </w:pict>
          </mc:Fallback>
        </mc:AlternateContent>
      </w:r>
      <w:r>
        <w:rPr>
          <w:noProof/>
          <w:lang w:eastAsia="en-GB"/>
        </w:rPr>
        <mc:AlternateContent>
          <mc:Choice Requires="wps">
            <w:drawing>
              <wp:anchor distT="0" distB="0" distL="114300" distR="114300" simplePos="0" relativeHeight="251765760" behindDoc="0" locked="0" layoutInCell="1" allowOverlap="1" wp14:anchorId="013DA338" wp14:editId="34AB41A2">
                <wp:simplePos x="0" y="0"/>
                <wp:positionH relativeFrom="column">
                  <wp:posOffset>851897</wp:posOffset>
                </wp:positionH>
                <wp:positionV relativeFrom="paragraph">
                  <wp:posOffset>226242</wp:posOffset>
                </wp:positionV>
                <wp:extent cx="45719" cy="244928"/>
                <wp:effectExtent l="19050" t="0" r="31115" b="41275"/>
                <wp:wrapNone/>
                <wp:docPr id="31" name="Down Arrow 31"/>
                <wp:cNvGraphicFramePr/>
                <a:graphic xmlns:a="http://schemas.openxmlformats.org/drawingml/2006/main">
                  <a:graphicData uri="http://schemas.microsoft.com/office/word/2010/wordprocessingShape">
                    <wps:wsp>
                      <wps:cNvSpPr/>
                      <wps:spPr>
                        <a:xfrm>
                          <a:off x="0" y="0"/>
                          <a:ext cx="45719" cy="24492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52FC202B" id="Down Arrow 31" o:spid="_x0000_s1026" type="#_x0000_t67" style="position:absolute;margin-left:67.1pt;margin-top:17.8pt;width:3.6pt;height:19.3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" adj="19584" fillcolor="black [3200]" strokecolor="black [1600]" strokeweight="1pt"/>
            </w:pict>
          </mc:Fallback>
        </mc:AlternateContent>
      </w:r>
    </w:p>
    <w:p w14:paraId="48407ACA" w14:textId="77777777" w:rsidR="00EC2180" w:rsidRDefault="00EC2180" w:rsidP="00EC2180">
      <w:r>
        <w:rPr>
          <w:rFonts w:ascii="Arial" w:eastAsia="Arial" w:hAnsi="Arial" w:cs="Arial"/>
          <w:bCs/>
          <w:noProof/>
          <w:lang w:eastAsia="en-GB"/>
        </w:rPr>
        <mc:AlternateContent>
          <mc:Choice Requires="wps">
            <w:drawing>
              <wp:anchor distT="0" distB="0" distL="114300" distR="114300" simplePos="0" relativeHeight="251755520" behindDoc="0" locked="0" layoutInCell="1" allowOverlap="1" wp14:anchorId="2901B6BA" wp14:editId="41CBB880">
                <wp:simplePos x="0" y="0"/>
                <wp:positionH relativeFrom="margin">
                  <wp:posOffset>-367393</wp:posOffset>
                </wp:positionH>
                <wp:positionV relativeFrom="paragraph">
                  <wp:posOffset>858339</wp:posOffset>
                </wp:positionV>
                <wp:extent cx="2743200" cy="714375"/>
                <wp:effectExtent l="0" t="0" r="19050" b="28575"/>
                <wp:wrapNone/>
                <wp:docPr id="18" name="Rectangle: Rounded Corners 18"/>
                <wp:cNvGraphicFramePr/>
                <a:graphic xmlns:a="http://schemas.openxmlformats.org/drawingml/2006/main">
                  <a:graphicData uri="http://schemas.microsoft.com/office/word/2010/wordprocessingShape">
                    <wps:wsp>
                      <wps:cNvSpPr/>
                      <wps:spPr>
                        <a:xfrm>
                          <a:off x="0" y="0"/>
                          <a:ext cx="2743200" cy="714375"/>
                        </a:xfrm>
                        <a:prstGeom prst="round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BC563A" w14:textId="77777777" w:rsidR="00EC2180" w:rsidRPr="00B543E0" w:rsidRDefault="00EC2180" w:rsidP="00EC2180">
                            <w:pPr>
                              <w:jc w:val="center"/>
                              <w:rPr>
                                <w:color w:val="FFFFFF" w:themeColor="background1"/>
                                <w:sz w:val="16"/>
                                <w:szCs w:val="16"/>
                              </w:rPr>
                            </w:pPr>
                            <w:r w:rsidRPr="00B543E0">
                              <w:rPr>
                                <w:sz w:val="16"/>
                                <w:szCs w:val="16"/>
                              </w:rPr>
                              <w:t xml:space="preserve">GP Surgery emails scanned copy of MCCD to </w:t>
                            </w:r>
                            <w:r>
                              <w:rPr>
                                <w:sz w:val="16"/>
                                <w:szCs w:val="16"/>
                              </w:rPr>
                              <w:t xml:space="preserve">Registrar </w:t>
                            </w:r>
                            <w:r w:rsidRPr="00B543E0">
                              <w:rPr>
                                <w:sz w:val="16"/>
                                <w:szCs w:val="16"/>
                              </w:rPr>
                              <w:t xml:space="preserve">’s Office by email </w:t>
                            </w:r>
                            <w:r>
                              <w:rPr>
                                <w:sz w:val="16"/>
                                <w:szCs w:val="16"/>
                              </w:rPr>
                              <w:t xml:space="preserve">and copy </w:t>
                            </w:r>
                            <w:r w:rsidRPr="00B543E0">
                              <w:rPr>
                                <w:sz w:val="16"/>
                                <w:szCs w:val="16"/>
                              </w:rPr>
                              <w:t xml:space="preserve">to </w:t>
                            </w:r>
                            <w:hyperlink r:id="rId12" w:history="1">
                              <w:r w:rsidRPr="00B543E0">
                                <w:rPr>
                                  <w:rStyle w:val="Hyperlink"/>
                                  <w:color w:val="FFFFFF" w:themeColor="background1"/>
                                  <w:sz w:val="16"/>
                                  <w:szCs w:val="16"/>
                                </w:rPr>
                                <w:t>Medicalexaminers.office@stockport.nhs.uk</w:t>
                              </w:r>
                            </w:hyperlink>
                          </w:p>
                          <w:p w14:paraId="7844DD23" w14:textId="77777777" w:rsidR="00EC2180" w:rsidRDefault="00EC2180" w:rsidP="00EC218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oundrect w14:anchorId="2901B6BA" id="Rectangle: Rounded Corners 18" o:spid="_x0000_s1036" style="position:absolute;margin-left:-28.95pt;margin-top:67.6pt;width:3in;height:56.2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" fillcolor="#44546a [3215]" strokecolor="#1f3763 [1604]" strokeweight="1pt">
                <v:stroke joinstyle="miter"/>
                <v:textbox>
                  <w:txbxContent>
                    <w:p w14:paraId="74BC563A" w14:textId="77777777" w:rsidR="00EC2180" w:rsidRPr="00B543E0" w:rsidRDefault="00EC2180" w:rsidP="00EC2180">
                      <w:pPr>
                        <w:jc w:val="center"/>
                        <w:rPr>
                          <w:color w:val="FFFFFF" w:themeColor="background1"/>
                          <w:sz w:val="16"/>
                          <w:szCs w:val="16"/>
                        </w:rPr>
                      </w:pPr>
                      <w:r w:rsidRPr="00B543E0">
                        <w:rPr>
                          <w:sz w:val="16"/>
                          <w:szCs w:val="16"/>
                        </w:rPr>
                        <w:t xml:space="preserve">GP Surgery emails scanned copy of MCCD to </w:t>
                      </w:r>
                      <w:r>
                        <w:rPr>
                          <w:sz w:val="16"/>
                          <w:szCs w:val="16"/>
                        </w:rPr>
                        <w:t xml:space="preserve">Registrar </w:t>
                      </w:r>
                      <w:r w:rsidRPr="00B543E0">
                        <w:rPr>
                          <w:sz w:val="16"/>
                          <w:szCs w:val="16"/>
                        </w:rPr>
                        <w:t xml:space="preserve">’s Office by email </w:t>
                      </w:r>
                      <w:r>
                        <w:rPr>
                          <w:sz w:val="16"/>
                          <w:szCs w:val="16"/>
                        </w:rPr>
                        <w:t xml:space="preserve">and copy </w:t>
                      </w:r>
                      <w:r w:rsidRPr="00B543E0">
                        <w:rPr>
                          <w:sz w:val="16"/>
                          <w:szCs w:val="16"/>
                        </w:rPr>
                        <w:t xml:space="preserve">to </w:t>
                      </w:r>
                      <w:hyperlink r:id="rId13" w:history="1">
                        <w:r w:rsidRPr="00B543E0">
                          <w:rPr>
                            <w:rStyle w:val="Hyperlink"/>
                            <w:color w:val="FFFFFF" w:themeColor="background1"/>
                            <w:sz w:val="16"/>
                            <w:szCs w:val="16"/>
                          </w:rPr>
                          <w:t>Medicalexaminers.office@stockport.nhs.uk</w:t>
                        </w:r>
                      </w:hyperlink>
                    </w:p>
                    <w:p w14:paraId="7844DD23" w14:textId="77777777" w:rsidR="00EC2180" w:rsidRDefault="00EC2180" w:rsidP="00EC2180"/>
                  </w:txbxContent>
                </v:textbox>
                <w10:wrap anchorx="margin"/>
              </v:roundrect>
            </w:pict>
          </mc:Fallback>
        </mc:AlternateContent>
      </w:r>
      <w:r>
        <w:rPr>
          <w:rFonts w:ascii="Arial" w:eastAsia="Arial" w:hAnsi="Arial" w:cs="Arial"/>
          <w:bCs/>
          <w:noProof/>
          <w:lang w:eastAsia="en-GB"/>
        </w:rPr>
        <mc:AlternateContent>
          <mc:Choice Requires="wps">
            <w:drawing>
              <wp:anchor distT="0" distB="0" distL="114300" distR="114300" simplePos="0" relativeHeight="251753472" behindDoc="0" locked="0" layoutInCell="1" allowOverlap="1" wp14:anchorId="3F71EE2A" wp14:editId="10CA9362">
                <wp:simplePos x="0" y="0"/>
                <wp:positionH relativeFrom="margin">
                  <wp:posOffset>-367665</wp:posOffset>
                </wp:positionH>
                <wp:positionV relativeFrom="paragraph">
                  <wp:posOffset>200660</wp:posOffset>
                </wp:positionV>
                <wp:extent cx="2677795" cy="363220"/>
                <wp:effectExtent l="0" t="0" r="27305" b="17780"/>
                <wp:wrapNone/>
                <wp:docPr id="19" name="Rectangle: Rounded Corners 19"/>
                <wp:cNvGraphicFramePr/>
                <a:graphic xmlns:a="http://schemas.openxmlformats.org/drawingml/2006/main">
                  <a:graphicData uri="http://schemas.microsoft.com/office/word/2010/wordprocessingShape">
                    <wps:wsp>
                      <wps:cNvSpPr/>
                      <wps:spPr>
                        <a:xfrm>
                          <a:off x="0" y="0"/>
                          <a:ext cx="2677795" cy="363220"/>
                        </a:xfrm>
                        <a:prstGeom prst="round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E4817A" w14:textId="77777777" w:rsidR="00EC2180" w:rsidRPr="00FC7E75" w:rsidRDefault="00EC2180" w:rsidP="00EC2180">
                            <w:pPr>
                              <w:jc w:val="center"/>
                              <w:rPr>
                                <w:sz w:val="16"/>
                                <w:szCs w:val="16"/>
                              </w:rPr>
                            </w:pPr>
                            <w:r w:rsidRPr="00FC7E75">
                              <w:rPr>
                                <w:sz w:val="16"/>
                                <w:szCs w:val="16"/>
                              </w:rPr>
                              <w:t>QAP completes MCCD with agreed cause of death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oundrect w14:anchorId="3F71EE2A" id="Rectangle: Rounded Corners 19" o:spid="_x0000_s1037" style="position:absolute;margin-left:-28.95pt;margin-top:15.8pt;width:210.85pt;height:28.6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" fillcolor="#44546a [3215]" strokecolor="#1f3763 [1604]" strokeweight="1pt">
                <v:stroke joinstyle="miter"/>
                <v:textbox>
                  <w:txbxContent>
                    <w:p w14:paraId="04E4817A" w14:textId="77777777" w:rsidR="00EC2180" w:rsidRPr="00FC7E75" w:rsidRDefault="00EC2180" w:rsidP="00EC2180">
                      <w:pPr>
                        <w:jc w:val="center"/>
                        <w:rPr>
                          <w:sz w:val="16"/>
                          <w:szCs w:val="16"/>
                        </w:rPr>
                      </w:pPr>
                      <w:r w:rsidRPr="00FC7E75">
                        <w:rPr>
                          <w:sz w:val="16"/>
                          <w:szCs w:val="16"/>
                        </w:rPr>
                        <w:t>QAP completes MCCD with agreed cause of death</w:t>
                      </w:r>
                    </w:p>
                  </w:txbxContent>
                </v:textbox>
                <w10:wrap anchorx="margin"/>
              </v:roundrect>
            </w:pict>
          </mc:Fallback>
        </mc:AlternateContent>
      </w:r>
      <w:r>
        <w:rPr>
          <w:rFonts w:ascii="Arial" w:eastAsia="Arial" w:hAnsi="Arial" w:cs="Arial"/>
          <w:bCs/>
          <w:noProof/>
          <w:lang w:eastAsia="en-GB"/>
        </w:rPr>
        <mc:AlternateContent>
          <mc:Choice Requires="wps">
            <w:drawing>
              <wp:anchor distT="0" distB="0" distL="114300" distR="114300" simplePos="0" relativeHeight="251754496" behindDoc="0" locked="0" layoutInCell="1" allowOverlap="1" wp14:anchorId="4684CD13" wp14:editId="6FBC2DC3">
                <wp:simplePos x="0" y="0"/>
                <wp:positionH relativeFrom="margin">
                  <wp:posOffset>2967718</wp:posOffset>
                </wp:positionH>
                <wp:positionV relativeFrom="paragraph">
                  <wp:posOffset>201115</wp:posOffset>
                </wp:positionV>
                <wp:extent cx="3242582" cy="420460"/>
                <wp:effectExtent l="0" t="0" r="15240" b="17780"/>
                <wp:wrapNone/>
                <wp:docPr id="3" name="Rectangle: Rounded Corners 8"/>
                <wp:cNvGraphicFramePr/>
                <a:graphic xmlns:a="http://schemas.openxmlformats.org/drawingml/2006/main">
                  <a:graphicData uri="http://schemas.microsoft.com/office/word/2010/wordprocessingShape">
                    <wps:wsp>
                      <wps:cNvSpPr/>
                      <wps:spPr>
                        <a:xfrm>
                          <a:off x="0" y="0"/>
                          <a:ext cx="3242582" cy="420460"/>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47DF3D" w14:textId="77777777" w:rsidR="00EC2180" w:rsidRPr="00FC7E75" w:rsidRDefault="00EC2180" w:rsidP="00EC2180">
                            <w:pPr>
                              <w:rPr>
                                <w:sz w:val="16"/>
                                <w:szCs w:val="16"/>
                              </w:rPr>
                            </w:pPr>
                            <w:r w:rsidRPr="00FC7E75">
                              <w:rPr>
                                <w:sz w:val="16"/>
                                <w:szCs w:val="16"/>
                              </w:rPr>
                              <w:t xml:space="preserve">Medical Examiner’s office </w:t>
                            </w:r>
                            <w:r>
                              <w:rPr>
                                <w:sz w:val="16"/>
                                <w:szCs w:val="16"/>
                              </w:rPr>
                              <w:t xml:space="preserve">informs </w:t>
                            </w:r>
                            <w:r w:rsidRPr="00FC7E75">
                              <w:rPr>
                                <w:sz w:val="16"/>
                                <w:szCs w:val="16"/>
                              </w:rPr>
                              <w:t xml:space="preserve">NOK </w:t>
                            </w:r>
                            <w:r>
                              <w:rPr>
                                <w:sz w:val="16"/>
                                <w:szCs w:val="16"/>
                              </w:rPr>
                              <w:t xml:space="preserve">finalised cause of death </w:t>
                            </w:r>
                            <w:r w:rsidRPr="00FC7E75">
                              <w:rPr>
                                <w:sz w:val="16"/>
                                <w:szCs w:val="16"/>
                              </w:rPr>
                              <w:t>an</w:t>
                            </w:r>
                            <w:r>
                              <w:rPr>
                                <w:sz w:val="16"/>
                                <w:szCs w:val="16"/>
                              </w:rPr>
                              <w:t>d</w:t>
                            </w:r>
                            <w:r w:rsidRPr="00FC7E75">
                              <w:rPr>
                                <w:sz w:val="16"/>
                                <w:szCs w:val="16"/>
                              </w:rPr>
                              <w:t xml:space="preserve"> opportunity to ask questions or raise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oundrect w14:anchorId="4684CD13" id="_x0000_s1038" style="position:absolute;margin-left:233.7pt;margin-top:15.85pt;width:255.3pt;height:33.1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" fillcolor="#ffc000" strokecolor="#1f3763 [1604]" strokeweight="1pt">
                <v:stroke joinstyle="miter"/>
                <v:textbox>
                  <w:txbxContent>
                    <w:p w14:paraId="4D47DF3D" w14:textId="77777777" w:rsidR="00EC2180" w:rsidRPr="00FC7E75" w:rsidRDefault="00EC2180" w:rsidP="00EC2180">
                      <w:pPr>
                        <w:rPr>
                          <w:sz w:val="16"/>
                          <w:szCs w:val="16"/>
                        </w:rPr>
                      </w:pPr>
                      <w:r w:rsidRPr="00FC7E75">
                        <w:rPr>
                          <w:sz w:val="16"/>
                          <w:szCs w:val="16"/>
                        </w:rPr>
                        <w:t xml:space="preserve">Medical Examiner’s office </w:t>
                      </w:r>
                      <w:r>
                        <w:rPr>
                          <w:sz w:val="16"/>
                          <w:szCs w:val="16"/>
                        </w:rPr>
                        <w:t xml:space="preserve">informs </w:t>
                      </w:r>
                      <w:r w:rsidRPr="00FC7E75">
                        <w:rPr>
                          <w:sz w:val="16"/>
                          <w:szCs w:val="16"/>
                        </w:rPr>
                        <w:t xml:space="preserve">NOK </w:t>
                      </w:r>
                      <w:r>
                        <w:rPr>
                          <w:sz w:val="16"/>
                          <w:szCs w:val="16"/>
                        </w:rPr>
                        <w:t xml:space="preserve">finalised cause of death </w:t>
                      </w:r>
                      <w:r w:rsidRPr="00FC7E75">
                        <w:rPr>
                          <w:sz w:val="16"/>
                          <w:szCs w:val="16"/>
                        </w:rPr>
                        <w:t>an</w:t>
                      </w:r>
                      <w:r>
                        <w:rPr>
                          <w:sz w:val="16"/>
                          <w:szCs w:val="16"/>
                        </w:rPr>
                        <w:t>d</w:t>
                      </w:r>
                      <w:r w:rsidRPr="00FC7E75">
                        <w:rPr>
                          <w:sz w:val="16"/>
                          <w:szCs w:val="16"/>
                        </w:rPr>
                        <w:t xml:space="preserve"> opportunity to ask questions or raise concerns</w:t>
                      </w:r>
                    </w:p>
                  </w:txbxContent>
                </v:textbox>
                <w10:wrap anchorx="margin"/>
              </v:roundrect>
            </w:pict>
          </mc:Fallback>
        </mc:AlternateContent>
      </w:r>
      <w:r>
        <w:tab/>
      </w:r>
      <w:r>
        <w:tab/>
      </w:r>
      <w:r>
        <w:tab/>
      </w:r>
      <w:r>
        <w:tab/>
      </w:r>
      <w:r>
        <w:tab/>
      </w:r>
    </w:p>
    <w:p w14:paraId="6CB3683A" w14:textId="77777777" w:rsidR="00EC2180" w:rsidRDefault="00EC2180" w:rsidP="00EC2180"/>
    <w:p w14:paraId="39B278E6" w14:textId="77777777" w:rsidR="00EC2180" w:rsidRDefault="00EC2180" w:rsidP="00EC2180">
      <w:r>
        <w:rPr>
          <w:noProof/>
          <w:lang w:eastAsia="en-GB"/>
        </w:rPr>
        <mc:AlternateContent>
          <mc:Choice Requires="wps">
            <w:drawing>
              <wp:anchor distT="0" distB="0" distL="114300" distR="114300" simplePos="0" relativeHeight="251767808" behindDoc="0" locked="0" layoutInCell="1" allowOverlap="1" wp14:anchorId="21348635" wp14:editId="770D562C">
                <wp:simplePos x="0" y="0"/>
                <wp:positionH relativeFrom="column">
                  <wp:posOffset>865414</wp:posOffset>
                </wp:positionH>
                <wp:positionV relativeFrom="paragraph">
                  <wp:posOffset>50981</wp:posOffset>
                </wp:positionV>
                <wp:extent cx="45719" cy="191952"/>
                <wp:effectExtent l="19050" t="0" r="31115" b="36830"/>
                <wp:wrapNone/>
                <wp:docPr id="33" name="Down Arrow 33"/>
                <wp:cNvGraphicFramePr/>
                <a:graphic xmlns:a="http://schemas.openxmlformats.org/drawingml/2006/main">
                  <a:graphicData uri="http://schemas.microsoft.com/office/word/2010/wordprocessingShape">
                    <wps:wsp>
                      <wps:cNvSpPr/>
                      <wps:spPr>
                        <a:xfrm>
                          <a:off x="0" y="0"/>
                          <a:ext cx="45719" cy="191952"/>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234C5CD7" id="Down Arrow 33" o:spid="_x0000_s1026" type="#_x0000_t67" style="position:absolute;margin-left:68.15pt;margin-top:4pt;width:3.6pt;height:15.1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" adj="19028" fillcolor="black [3200]" strokecolor="black [1600]" strokeweight="1pt"/>
            </w:pict>
          </mc:Fallback>
        </mc:AlternateContent>
      </w:r>
    </w:p>
    <w:p w14:paraId="0ED4E4E7" w14:textId="77777777" w:rsidR="00EC2180" w:rsidRDefault="00EC2180" w:rsidP="00EC2180">
      <w:r>
        <w:rPr>
          <w:rFonts w:ascii="Arial" w:eastAsia="Arial" w:hAnsi="Arial" w:cs="Arial"/>
          <w:bCs/>
          <w:noProof/>
          <w:lang w:eastAsia="en-GB"/>
        </w:rPr>
        <mc:AlternateContent>
          <mc:Choice Requires="wps">
            <w:drawing>
              <wp:anchor distT="0" distB="0" distL="114300" distR="114300" simplePos="0" relativeHeight="251756544" behindDoc="0" locked="0" layoutInCell="1" allowOverlap="1" wp14:anchorId="55AFDBA8" wp14:editId="568A97AB">
                <wp:simplePos x="0" y="0"/>
                <wp:positionH relativeFrom="margin">
                  <wp:posOffset>3110593</wp:posOffset>
                </wp:positionH>
                <wp:positionV relativeFrom="paragraph">
                  <wp:posOffset>2540</wp:posOffset>
                </wp:positionV>
                <wp:extent cx="3167471" cy="644979"/>
                <wp:effectExtent l="0" t="0" r="13970" b="22225"/>
                <wp:wrapNone/>
                <wp:docPr id="26" name="Rectangle: Rounded Corners 26"/>
                <wp:cNvGraphicFramePr/>
                <a:graphic xmlns:a="http://schemas.openxmlformats.org/drawingml/2006/main">
                  <a:graphicData uri="http://schemas.microsoft.com/office/word/2010/wordprocessingShape">
                    <wps:wsp>
                      <wps:cNvSpPr/>
                      <wps:spPr>
                        <a:xfrm>
                          <a:off x="0" y="0"/>
                          <a:ext cx="3167471" cy="644979"/>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4C10A8" w14:textId="77777777" w:rsidR="00EC2180" w:rsidRPr="00B543E0" w:rsidRDefault="00EC2180" w:rsidP="00EC2180">
                            <w:pPr>
                              <w:rPr>
                                <w:sz w:val="16"/>
                                <w:szCs w:val="16"/>
                              </w:rPr>
                            </w:pPr>
                            <w:r w:rsidRPr="00B543E0">
                              <w:rPr>
                                <w:sz w:val="16"/>
                                <w:szCs w:val="16"/>
                              </w:rPr>
                              <w:t xml:space="preserve">Medical Examiner’s Office issues case reference number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oundrect w14:anchorId="55AFDBA8" id="Rectangle: Rounded Corners 26" o:spid="_x0000_s1039" style="position:absolute;margin-left:244.95pt;margin-top:.2pt;width:249.4pt;height:50.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" fillcolor="#ffc000" strokecolor="#1f3763 [1604]" strokeweight="1pt">
                <v:stroke joinstyle="miter"/>
                <v:textbox>
                  <w:txbxContent>
                    <w:p w14:paraId="594C10A8" w14:textId="77777777" w:rsidR="00EC2180" w:rsidRPr="00B543E0" w:rsidRDefault="00EC2180" w:rsidP="00EC2180">
                      <w:pPr>
                        <w:rPr>
                          <w:sz w:val="16"/>
                          <w:szCs w:val="16"/>
                        </w:rPr>
                      </w:pPr>
                      <w:r w:rsidRPr="00B543E0">
                        <w:rPr>
                          <w:sz w:val="16"/>
                          <w:szCs w:val="16"/>
                        </w:rPr>
                        <w:t xml:space="preserve">Medical Examiner’s Office issues case reference number </w:t>
                      </w:r>
                    </w:p>
                  </w:txbxContent>
                </v:textbox>
                <w10:wrap anchorx="margin"/>
              </v:roundrect>
            </w:pict>
          </mc:Fallback>
        </mc:AlternateContent>
      </w:r>
    </w:p>
    <w:p w14:paraId="185E2120" w14:textId="77777777" w:rsidR="00EC2180" w:rsidRDefault="00EC2180" w:rsidP="00EC2180">
      <w:r>
        <w:rPr>
          <w:noProof/>
          <w:lang w:eastAsia="en-GB"/>
        </w:rPr>
        <mc:AlternateContent>
          <mc:Choice Requires="wps">
            <w:drawing>
              <wp:anchor distT="0" distB="0" distL="114300" distR="114300" simplePos="0" relativeHeight="251768832" behindDoc="0" locked="0" layoutInCell="1" allowOverlap="1" wp14:anchorId="1DE95A95" wp14:editId="1C44C958">
                <wp:simplePos x="0" y="0"/>
                <wp:positionH relativeFrom="column">
                  <wp:posOffset>2412546</wp:posOffset>
                </wp:positionH>
                <wp:positionV relativeFrom="paragraph">
                  <wp:posOffset>30661</wp:posOffset>
                </wp:positionV>
                <wp:extent cx="673554" cy="45719"/>
                <wp:effectExtent l="0" t="19050" r="31750" b="31115"/>
                <wp:wrapNone/>
                <wp:docPr id="35" name="Right Arrow 35"/>
                <wp:cNvGraphicFramePr/>
                <a:graphic xmlns:a="http://schemas.openxmlformats.org/drawingml/2006/main">
                  <a:graphicData uri="http://schemas.microsoft.com/office/word/2010/wordprocessingShape">
                    <wps:wsp>
                      <wps:cNvSpPr/>
                      <wps:spPr>
                        <a:xfrm>
                          <a:off x="0" y="0"/>
                          <a:ext cx="673554"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118A158D" id="Right Arrow 35" o:spid="_x0000_s1026" type="#_x0000_t13" style="position:absolute;margin-left:189.95pt;margin-top:2.4pt;width:53.05pt;height:3.6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" adj="20867" fillcolor="black [3200]" strokecolor="black [1600]" strokeweight="1pt"/>
            </w:pict>
          </mc:Fallback>
        </mc:AlternateContent>
      </w:r>
    </w:p>
    <w:p w14:paraId="6E298CBB" w14:textId="77777777" w:rsidR="00EC2180" w:rsidRDefault="00EC2180" w:rsidP="00EC2180">
      <w:r>
        <w:rPr>
          <w:noProof/>
          <w:lang w:eastAsia="en-GB"/>
        </w:rPr>
        <mc:AlternateContent>
          <mc:Choice Requires="wps">
            <w:drawing>
              <wp:anchor distT="0" distB="0" distL="114300" distR="114300" simplePos="0" relativeHeight="251769856" behindDoc="0" locked="0" layoutInCell="1" allowOverlap="1" wp14:anchorId="15ECE5D3" wp14:editId="3C39939D">
                <wp:simplePos x="0" y="0"/>
                <wp:positionH relativeFrom="column">
                  <wp:posOffset>1771650</wp:posOffset>
                </wp:positionH>
                <wp:positionV relativeFrom="paragraph">
                  <wp:posOffset>178254</wp:posOffset>
                </wp:positionV>
                <wp:extent cx="45719" cy="134710"/>
                <wp:effectExtent l="19050" t="0" r="31115" b="36830"/>
                <wp:wrapNone/>
                <wp:docPr id="36" name="Down Arrow 36"/>
                <wp:cNvGraphicFramePr/>
                <a:graphic xmlns:a="http://schemas.openxmlformats.org/drawingml/2006/main">
                  <a:graphicData uri="http://schemas.microsoft.com/office/word/2010/wordprocessingShape">
                    <wps:wsp>
                      <wps:cNvSpPr/>
                      <wps:spPr>
                        <a:xfrm>
                          <a:off x="0" y="0"/>
                          <a:ext cx="45719" cy="13471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7E8B9B22" id="Down Arrow 36" o:spid="_x0000_s1026" type="#_x0000_t67" style="position:absolute;margin-left:139.5pt;margin-top:14.05pt;width:3.6pt;height:10.6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" adj="17935" fillcolor="black [3200]" strokecolor="black [1600]" strokeweight="1pt"/>
            </w:pict>
          </mc:Fallback>
        </mc:AlternateContent>
      </w:r>
    </w:p>
    <w:p w14:paraId="4B08E668" w14:textId="77777777" w:rsidR="00EC2180" w:rsidRDefault="00EC2180" w:rsidP="00EC2180">
      <w:r>
        <w:rPr>
          <w:rFonts w:ascii="Arial" w:eastAsia="Arial" w:hAnsi="Arial" w:cs="Arial"/>
          <w:bCs/>
          <w:noProof/>
          <w:lang w:eastAsia="en-GB"/>
        </w:rPr>
        <mc:AlternateContent>
          <mc:Choice Requires="wps">
            <w:drawing>
              <wp:anchor distT="0" distB="0" distL="114300" distR="114300" simplePos="0" relativeHeight="251757568" behindDoc="0" locked="0" layoutInCell="1" allowOverlap="1" wp14:anchorId="07E0BE36" wp14:editId="2A1D9C14">
                <wp:simplePos x="0" y="0"/>
                <wp:positionH relativeFrom="margin">
                  <wp:posOffset>714375</wp:posOffset>
                </wp:positionH>
                <wp:positionV relativeFrom="paragraph">
                  <wp:posOffset>90465</wp:posOffset>
                </wp:positionV>
                <wp:extent cx="2510518" cy="457200"/>
                <wp:effectExtent l="0" t="0" r="23495" b="19050"/>
                <wp:wrapNone/>
                <wp:docPr id="28" name="Rectangle: Rounded Corners 19"/>
                <wp:cNvGraphicFramePr/>
                <a:graphic xmlns:a="http://schemas.openxmlformats.org/drawingml/2006/main">
                  <a:graphicData uri="http://schemas.microsoft.com/office/word/2010/wordprocessingShape">
                    <wps:wsp>
                      <wps:cNvSpPr/>
                      <wps:spPr>
                        <a:xfrm>
                          <a:off x="0" y="0"/>
                          <a:ext cx="2510518" cy="457200"/>
                        </a:xfrm>
                        <a:prstGeom prst="round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27F3A4" w14:textId="77777777" w:rsidR="00EC2180" w:rsidRPr="00432EBA" w:rsidRDefault="00EC2180" w:rsidP="00EC2180">
                            <w:pPr>
                              <w:rPr>
                                <w:sz w:val="16"/>
                                <w:szCs w:val="16"/>
                              </w:rPr>
                            </w:pPr>
                            <w:r w:rsidRPr="00432EBA">
                              <w:rPr>
                                <w:sz w:val="16"/>
                                <w:szCs w:val="16"/>
                              </w:rPr>
                              <w:t>GP Surgery inform NOK they can contact the Registrar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oundrect w14:anchorId="07E0BE36" id="_x0000_s1040" style="position:absolute;margin-left:56.25pt;margin-top:7.1pt;width:197.7pt;height:36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" fillcolor="#44546a [3215]" strokecolor="#1f3763 [1604]" strokeweight="1pt">
                <v:stroke joinstyle="miter"/>
                <v:textbox>
                  <w:txbxContent>
                    <w:p w14:paraId="5627F3A4" w14:textId="77777777" w:rsidR="00EC2180" w:rsidRPr="00432EBA" w:rsidRDefault="00EC2180" w:rsidP="00EC2180">
                      <w:pPr>
                        <w:rPr>
                          <w:sz w:val="16"/>
                          <w:szCs w:val="16"/>
                        </w:rPr>
                      </w:pPr>
                      <w:r w:rsidRPr="00432EBA">
                        <w:rPr>
                          <w:sz w:val="16"/>
                          <w:szCs w:val="16"/>
                        </w:rPr>
                        <w:t>GP Surgery inform NOK they can contact the Registrar</w:t>
                      </w:r>
                    </w:p>
                  </w:txbxContent>
                </v:textbox>
                <w10:wrap anchorx="margin"/>
              </v:roundrect>
            </w:pict>
          </mc:Fallback>
        </mc:AlternateContent>
      </w:r>
    </w:p>
    <w:p w14:paraId="783998E0" w14:textId="53B77A90" w:rsidR="00B04CAD" w:rsidRDefault="00B04CAD">
      <w:pPr>
        <w:rPr>
          <w:sz w:val="36"/>
          <w:szCs w:val="36"/>
        </w:rPr>
      </w:pPr>
    </w:p>
    <w:p w14:paraId="2F08482E" w14:textId="77777777" w:rsidR="00876F2E" w:rsidRDefault="00876F2E" w:rsidP="005B6669">
      <w:pPr>
        <w:jc w:val="center"/>
        <w:rPr>
          <w:rFonts w:cstheme="minorHAnsi"/>
          <w:b/>
          <w:bCs/>
          <w:color w:val="2F5496" w:themeColor="accent1" w:themeShade="BF"/>
          <w:sz w:val="28"/>
          <w:szCs w:val="28"/>
        </w:rPr>
      </w:pPr>
    </w:p>
    <w:p w14:paraId="40398884" w14:textId="06C8B63C" w:rsidR="00F2374C" w:rsidRPr="00BA01E3" w:rsidRDefault="00EC2180" w:rsidP="005B6669">
      <w:pPr>
        <w:jc w:val="center"/>
        <w:rPr>
          <w:rFonts w:cstheme="minorHAnsi"/>
          <w:b/>
          <w:bCs/>
          <w:color w:val="2F5496" w:themeColor="accent1" w:themeShade="BF"/>
          <w:sz w:val="28"/>
          <w:szCs w:val="28"/>
        </w:rPr>
      </w:pPr>
      <w:r>
        <w:rPr>
          <w:noProof/>
        </w:rPr>
        <w:lastRenderedPageBreak/>
        <w:drawing>
          <wp:anchor distT="0" distB="0" distL="114300" distR="114300" simplePos="0" relativeHeight="251738112" behindDoc="0" locked="0" layoutInCell="1" allowOverlap="1" wp14:anchorId="3E2AC618" wp14:editId="5D03C921">
            <wp:simplePos x="0" y="0"/>
            <wp:positionH relativeFrom="margin">
              <wp:align>center</wp:align>
            </wp:positionH>
            <wp:positionV relativeFrom="paragraph">
              <wp:posOffset>359265</wp:posOffset>
            </wp:positionV>
            <wp:extent cx="6079620" cy="7673926"/>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079620" cy="7673926"/>
                    </a:xfrm>
                    <a:prstGeom prst="rect">
                      <a:avLst/>
                    </a:prstGeom>
                  </pic:spPr>
                </pic:pic>
              </a:graphicData>
            </a:graphic>
          </wp:anchor>
        </w:drawing>
      </w:r>
      <w:r w:rsidR="00F2374C" w:rsidRPr="00BA01E3">
        <w:rPr>
          <w:rFonts w:cstheme="minorHAnsi"/>
          <w:b/>
          <w:bCs/>
          <w:color w:val="2F5496" w:themeColor="accent1" w:themeShade="BF"/>
          <w:sz w:val="28"/>
          <w:szCs w:val="28"/>
        </w:rPr>
        <w:t>What information w</w:t>
      </w:r>
      <w:r w:rsidR="00D33705">
        <w:rPr>
          <w:rFonts w:cstheme="minorHAnsi"/>
          <w:b/>
          <w:bCs/>
          <w:color w:val="2F5496" w:themeColor="accent1" w:themeShade="BF"/>
          <w:sz w:val="28"/>
          <w:szCs w:val="28"/>
        </w:rPr>
        <w:t>ill</w:t>
      </w:r>
      <w:r w:rsidR="00F2374C" w:rsidRPr="00BA01E3">
        <w:rPr>
          <w:rFonts w:cstheme="minorHAnsi"/>
          <w:b/>
          <w:bCs/>
          <w:color w:val="2F5496" w:themeColor="accent1" w:themeShade="BF"/>
          <w:sz w:val="28"/>
          <w:szCs w:val="28"/>
        </w:rPr>
        <w:t xml:space="preserve"> the </w:t>
      </w:r>
      <w:r w:rsidR="005B6669" w:rsidRPr="00BA01E3">
        <w:rPr>
          <w:rFonts w:cstheme="minorHAnsi"/>
          <w:b/>
          <w:bCs/>
          <w:color w:val="2F5496" w:themeColor="accent1" w:themeShade="BF"/>
          <w:sz w:val="28"/>
          <w:szCs w:val="28"/>
        </w:rPr>
        <w:t>M</w:t>
      </w:r>
      <w:r w:rsidR="00F2374C" w:rsidRPr="00BA01E3">
        <w:rPr>
          <w:rFonts w:cstheme="minorHAnsi"/>
          <w:b/>
          <w:bCs/>
          <w:color w:val="2F5496" w:themeColor="accent1" w:themeShade="BF"/>
          <w:sz w:val="28"/>
          <w:szCs w:val="28"/>
        </w:rPr>
        <w:t>edical Examiner’s service ask for?</w:t>
      </w:r>
    </w:p>
    <w:p w14:paraId="4BC35B92" w14:textId="7A32B7F9" w:rsidR="00F2374C" w:rsidRDefault="00F2374C">
      <w:pPr>
        <w:rPr>
          <w:rFonts w:cstheme="minorHAnsi"/>
          <w:sz w:val="24"/>
          <w:szCs w:val="24"/>
        </w:rPr>
      </w:pPr>
    </w:p>
    <w:p w14:paraId="21E66379" w14:textId="54D1C633" w:rsidR="00F2374C" w:rsidRDefault="00EC2180">
      <w:pPr>
        <w:rPr>
          <w:rFonts w:cstheme="minorHAnsi"/>
          <w:sz w:val="24"/>
          <w:szCs w:val="24"/>
        </w:rPr>
      </w:pPr>
      <w:r>
        <w:rPr>
          <w:noProof/>
        </w:rPr>
        <w:lastRenderedPageBreak/>
        <w:drawing>
          <wp:anchor distT="0" distB="0" distL="114300" distR="114300" simplePos="0" relativeHeight="251739136" behindDoc="0" locked="0" layoutInCell="1" allowOverlap="1" wp14:anchorId="0EAD6C4B" wp14:editId="7925AAB5">
            <wp:simplePos x="0" y="0"/>
            <wp:positionH relativeFrom="margin">
              <wp:align>center</wp:align>
            </wp:positionH>
            <wp:positionV relativeFrom="paragraph">
              <wp:posOffset>0</wp:posOffset>
            </wp:positionV>
            <wp:extent cx="6044924" cy="7561384"/>
            <wp:effectExtent l="0" t="0" r="0" b="190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044924" cy="7561384"/>
                    </a:xfrm>
                    <a:prstGeom prst="rect">
                      <a:avLst/>
                    </a:prstGeom>
                  </pic:spPr>
                </pic:pic>
              </a:graphicData>
            </a:graphic>
          </wp:anchor>
        </w:drawing>
      </w:r>
    </w:p>
    <w:p w14:paraId="576BE45E" w14:textId="77777777" w:rsidR="00EC2180" w:rsidRDefault="00EC2180" w:rsidP="005B6669">
      <w:pPr>
        <w:jc w:val="center"/>
        <w:rPr>
          <w:rFonts w:cstheme="minorHAnsi"/>
          <w:b/>
          <w:bCs/>
          <w:color w:val="2F5496" w:themeColor="accent1" w:themeShade="BF"/>
          <w:sz w:val="28"/>
          <w:szCs w:val="28"/>
        </w:rPr>
      </w:pPr>
    </w:p>
    <w:p w14:paraId="517C6878" w14:textId="77777777" w:rsidR="00EC2180" w:rsidRDefault="00EC2180" w:rsidP="005B6669">
      <w:pPr>
        <w:jc w:val="center"/>
        <w:rPr>
          <w:rFonts w:cstheme="minorHAnsi"/>
          <w:b/>
          <w:bCs/>
          <w:color w:val="2F5496" w:themeColor="accent1" w:themeShade="BF"/>
          <w:sz w:val="28"/>
          <w:szCs w:val="28"/>
        </w:rPr>
      </w:pPr>
    </w:p>
    <w:p w14:paraId="523F868E" w14:textId="49D37D58" w:rsidR="00B04CAD" w:rsidRPr="00BA01E3" w:rsidRDefault="00921A74" w:rsidP="005B6669">
      <w:pPr>
        <w:jc w:val="center"/>
        <w:rPr>
          <w:rFonts w:cstheme="minorHAnsi"/>
          <w:b/>
          <w:bCs/>
          <w:color w:val="2F5496" w:themeColor="accent1" w:themeShade="BF"/>
          <w:sz w:val="28"/>
          <w:szCs w:val="28"/>
        </w:rPr>
      </w:pPr>
      <w:r>
        <w:rPr>
          <w:rFonts w:cstheme="minorHAnsi"/>
          <w:b/>
          <w:bCs/>
          <w:color w:val="2F5496" w:themeColor="accent1" w:themeShade="BF"/>
          <w:sz w:val="28"/>
          <w:szCs w:val="28"/>
        </w:rPr>
        <w:lastRenderedPageBreak/>
        <w:t>Death</w:t>
      </w:r>
      <w:r w:rsidR="00B04CAD" w:rsidRPr="00BA01E3">
        <w:rPr>
          <w:rFonts w:cstheme="minorHAnsi"/>
          <w:b/>
          <w:bCs/>
          <w:color w:val="2F5496" w:themeColor="accent1" w:themeShade="BF"/>
          <w:sz w:val="28"/>
          <w:szCs w:val="28"/>
        </w:rPr>
        <w:t>s</w:t>
      </w:r>
      <w:r>
        <w:rPr>
          <w:rFonts w:cstheme="minorHAnsi"/>
          <w:b/>
          <w:bCs/>
          <w:color w:val="2F5496" w:themeColor="accent1" w:themeShade="BF"/>
          <w:sz w:val="28"/>
          <w:szCs w:val="28"/>
        </w:rPr>
        <w:t xml:space="preserve"> requiring Urgent Release of Body</w:t>
      </w:r>
      <w:r w:rsidR="00B04CAD" w:rsidRPr="00BA01E3">
        <w:rPr>
          <w:rFonts w:cstheme="minorHAnsi"/>
          <w:b/>
          <w:bCs/>
          <w:color w:val="2F5496" w:themeColor="accent1" w:themeShade="BF"/>
          <w:sz w:val="28"/>
          <w:szCs w:val="28"/>
        </w:rPr>
        <w:t>:</w:t>
      </w:r>
    </w:p>
    <w:p w14:paraId="6A19C5E8" w14:textId="75EB02E2" w:rsidR="00B04CAD" w:rsidRPr="00971CA3" w:rsidRDefault="00B04CAD" w:rsidP="00B04CAD">
      <w:pPr>
        <w:rPr>
          <w:rFonts w:cstheme="minorHAnsi"/>
          <w:sz w:val="24"/>
          <w:szCs w:val="24"/>
        </w:rPr>
      </w:pPr>
      <w:r w:rsidRPr="00971CA3">
        <w:rPr>
          <w:rFonts w:cstheme="minorHAnsi"/>
          <w:sz w:val="24"/>
          <w:szCs w:val="24"/>
        </w:rPr>
        <w:t>There may be a requirement for an</w:t>
      </w:r>
      <w:r w:rsidR="00921A74">
        <w:rPr>
          <w:rFonts w:cstheme="minorHAnsi"/>
          <w:sz w:val="24"/>
          <w:szCs w:val="24"/>
        </w:rPr>
        <w:t xml:space="preserve"> urgent release of body i.e. </w:t>
      </w:r>
      <w:r w:rsidRPr="00971CA3">
        <w:rPr>
          <w:rFonts w:cstheme="minorHAnsi"/>
          <w:sz w:val="24"/>
          <w:szCs w:val="24"/>
        </w:rPr>
        <w:t xml:space="preserve">expedited funeral </w:t>
      </w:r>
      <w:proofErr w:type="gramStart"/>
      <w:r w:rsidRPr="00971CA3">
        <w:rPr>
          <w:rFonts w:cstheme="minorHAnsi"/>
          <w:sz w:val="24"/>
          <w:szCs w:val="24"/>
        </w:rPr>
        <w:t>on the basis of</w:t>
      </w:r>
      <w:proofErr w:type="gramEnd"/>
      <w:r w:rsidRPr="00971CA3">
        <w:rPr>
          <w:rFonts w:cstheme="minorHAnsi"/>
          <w:sz w:val="24"/>
          <w:szCs w:val="24"/>
        </w:rPr>
        <w:t xml:space="preserve"> faith.</w:t>
      </w:r>
      <w:r>
        <w:rPr>
          <w:rFonts w:cstheme="minorHAnsi"/>
          <w:sz w:val="24"/>
          <w:szCs w:val="24"/>
        </w:rPr>
        <w:t xml:space="preserve"> </w:t>
      </w:r>
      <w:r w:rsidRPr="00971CA3">
        <w:rPr>
          <w:rFonts w:cstheme="minorHAnsi"/>
          <w:sz w:val="24"/>
          <w:szCs w:val="24"/>
        </w:rPr>
        <w:t>The ME service will facilitate such circumstances and prioritises the scrutiny of these cases.</w:t>
      </w:r>
    </w:p>
    <w:p w14:paraId="79CA4AB1" w14:textId="6F465A40" w:rsidR="00B04CAD" w:rsidRPr="00971CA3" w:rsidRDefault="00B04CAD" w:rsidP="00B04CAD">
      <w:pPr>
        <w:rPr>
          <w:rFonts w:cstheme="minorHAnsi"/>
          <w:sz w:val="24"/>
          <w:szCs w:val="24"/>
        </w:rPr>
      </w:pPr>
      <w:r w:rsidRPr="00B04CAD">
        <w:rPr>
          <w:rFonts w:cstheme="minorHAnsi"/>
          <w:b/>
          <w:bCs/>
          <w:sz w:val="24"/>
          <w:szCs w:val="24"/>
        </w:rPr>
        <w:t>Weekdays:</w:t>
      </w:r>
      <w:r w:rsidRPr="00971CA3">
        <w:rPr>
          <w:rFonts w:cstheme="minorHAnsi"/>
          <w:sz w:val="24"/>
          <w:szCs w:val="24"/>
        </w:rPr>
        <w:t xml:space="preserve"> Please refer using the usual process, please ensure the ME team are notified that this is </w:t>
      </w:r>
      <w:r w:rsidR="005B033D">
        <w:rPr>
          <w:rFonts w:cstheme="minorHAnsi"/>
          <w:sz w:val="24"/>
          <w:szCs w:val="24"/>
        </w:rPr>
        <w:t>a requirement for urgent release</w:t>
      </w:r>
      <w:r w:rsidRPr="00971CA3">
        <w:rPr>
          <w:rFonts w:cstheme="minorHAnsi"/>
          <w:sz w:val="24"/>
          <w:szCs w:val="24"/>
        </w:rPr>
        <w:t>.</w:t>
      </w:r>
    </w:p>
    <w:p w14:paraId="60A05A57" w14:textId="386590C9" w:rsidR="00B04CAD" w:rsidRDefault="00B04CAD" w:rsidP="00B04CAD">
      <w:pPr>
        <w:rPr>
          <w:rFonts w:cstheme="minorHAnsi"/>
          <w:sz w:val="24"/>
          <w:szCs w:val="24"/>
        </w:rPr>
      </w:pPr>
      <w:r w:rsidRPr="00B04CAD">
        <w:rPr>
          <w:rFonts w:cstheme="minorHAnsi"/>
          <w:b/>
          <w:bCs/>
          <w:sz w:val="24"/>
          <w:szCs w:val="24"/>
        </w:rPr>
        <w:t>Weekends:</w:t>
      </w:r>
      <w:r w:rsidRPr="00971CA3">
        <w:rPr>
          <w:rFonts w:cstheme="minorHAnsi"/>
          <w:sz w:val="24"/>
          <w:szCs w:val="24"/>
        </w:rPr>
        <w:t xml:space="preserve"> No current weekend service. Please </w:t>
      </w:r>
      <w:r w:rsidR="00921A74">
        <w:rPr>
          <w:rFonts w:cstheme="minorHAnsi"/>
          <w:sz w:val="24"/>
          <w:szCs w:val="24"/>
        </w:rPr>
        <w:t>refer to ME as per</w:t>
      </w:r>
      <w:r w:rsidRPr="00971CA3">
        <w:rPr>
          <w:rFonts w:cstheme="minorHAnsi"/>
          <w:sz w:val="24"/>
          <w:szCs w:val="24"/>
        </w:rPr>
        <w:t xml:space="preserve"> the usual process. The ME team will provide retrospective review/scrutiny.</w:t>
      </w:r>
    </w:p>
    <w:p w14:paraId="2248E49B" w14:textId="77777777" w:rsidR="00BA01E3" w:rsidRPr="00971CA3" w:rsidRDefault="00BA01E3" w:rsidP="00B04CAD">
      <w:pPr>
        <w:rPr>
          <w:rFonts w:cstheme="minorHAnsi"/>
          <w:sz w:val="24"/>
          <w:szCs w:val="24"/>
        </w:rPr>
      </w:pPr>
    </w:p>
    <w:p w14:paraId="17C7D8FB" w14:textId="77777777" w:rsidR="00B04CAD" w:rsidRPr="00BA01E3" w:rsidRDefault="00B04CAD" w:rsidP="005B6669">
      <w:pPr>
        <w:shd w:val="clear" w:color="auto" w:fill="FFFFFF"/>
        <w:spacing w:before="100" w:beforeAutospacing="1" w:after="100" w:afterAutospacing="1" w:line="240" w:lineRule="auto"/>
        <w:jc w:val="center"/>
        <w:rPr>
          <w:rFonts w:eastAsia="Times New Roman" w:cstheme="minorHAnsi"/>
          <w:b/>
          <w:bCs/>
          <w:color w:val="2F5496" w:themeColor="accent1" w:themeShade="BF"/>
          <w:sz w:val="28"/>
          <w:szCs w:val="28"/>
          <w:lang w:eastAsia="en-GB"/>
        </w:rPr>
      </w:pPr>
      <w:r w:rsidRPr="00BA01E3">
        <w:rPr>
          <w:rFonts w:eastAsia="Times New Roman" w:cstheme="minorHAnsi"/>
          <w:b/>
          <w:bCs/>
          <w:color w:val="2F5496" w:themeColor="accent1" w:themeShade="BF"/>
          <w:sz w:val="28"/>
          <w:szCs w:val="28"/>
          <w:lang w:eastAsia="en-GB"/>
        </w:rPr>
        <w:t>What does the ME Scrutiny involve?</w:t>
      </w:r>
    </w:p>
    <w:p w14:paraId="68DBE5CE" w14:textId="77777777" w:rsidR="00B04CAD" w:rsidRPr="0092753B" w:rsidRDefault="00B04CAD" w:rsidP="00B04CAD">
      <w:pPr>
        <w:shd w:val="clear" w:color="auto" w:fill="FFFFFF"/>
        <w:spacing w:before="100" w:beforeAutospacing="1" w:after="100" w:afterAutospacing="1" w:line="240" w:lineRule="auto"/>
        <w:rPr>
          <w:rFonts w:eastAsia="Times New Roman" w:cstheme="minorHAnsi"/>
          <w:b/>
          <w:bCs/>
          <w:color w:val="231F20"/>
          <w:sz w:val="24"/>
          <w:szCs w:val="24"/>
          <w:lang w:eastAsia="en-GB"/>
        </w:rPr>
      </w:pPr>
      <w:r w:rsidRPr="0092753B">
        <w:rPr>
          <w:rFonts w:eastAsia="Times New Roman" w:cstheme="minorHAnsi"/>
          <w:b/>
          <w:bCs/>
          <w:color w:val="231F20"/>
          <w:sz w:val="24"/>
          <w:szCs w:val="24"/>
          <w:lang w:eastAsia="en-GB"/>
        </w:rPr>
        <w:t>Medical examiners seek to answer three questions:</w:t>
      </w:r>
    </w:p>
    <w:p w14:paraId="570BFAC2" w14:textId="77777777" w:rsidR="00B04CAD" w:rsidRPr="0092753B" w:rsidRDefault="00B04CAD" w:rsidP="00B04CAD">
      <w:pPr>
        <w:numPr>
          <w:ilvl w:val="0"/>
          <w:numId w:val="1"/>
        </w:numPr>
        <w:shd w:val="clear" w:color="auto" w:fill="FFFFFF"/>
        <w:spacing w:before="100" w:beforeAutospacing="1" w:after="100" w:afterAutospacing="1" w:line="240" w:lineRule="auto"/>
        <w:ind w:left="0"/>
        <w:rPr>
          <w:rFonts w:eastAsia="Times New Roman" w:cstheme="minorHAnsi"/>
          <w:color w:val="231F20"/>
          <w:sz w:val="24"/>
          <w:szCs w:val="24"/>
          <w:lang w:eastAsia="en-GB"/>
        </w:rPr>
      </w:pPr>
      <w:r w:rsidRPr="0092753B">
        <w:rPr>
          <w:rFonts w:eastAsia="Times New Roman" w:cstheme="minorHAnsi"/>
          <w:color w:val="231F20"/>
          <w:sz w:val="24"/>
          <w:szCs w:val="24"/>
          <w:lang w:eastAsia="en-GB"/>
        </w:rPr>
        <w:t>What caused the death of the deceased?</w:t>
      </w:r>
    </w:p>
    <w:p w14:paraId="019FC60A" w14:textId="77777777" w:rsidR="00B04CAD" w:rsidRPr="0092753B" w:rsidRDefault="00B04CAD" w:rsidP="00B04CAD">
      <w:pPr>
        <w:numPr>
          <w:ilvl w:val="0"/>
          <w:numId w:val="1"/>
        </w:numPr>
        <w:shd w:val="clear" w:color="auto" w:fill="FFFFFF"/>
        <w:spacing w:before="100" w:beforeAutospacing="1" w:after="100" w:afterAutospacing="1" w:line="240" w:lineRule="auto"/>
        <w:ind w:left="0"/>
        <w:rPr>
          <w:rFonts w:eastAsia="Times New Roman" w:cstheme="minorHAnsi"/>
          <w:color w:val="231F20"/>
          <w:sz w:val="24"/>
          <w:szCs w:val="24"/>
          <w:lang w:eastAsia="en-GB"/>
        </w:rPr>
      </w:pPr>
      <w:r w:rsidRPr="0092753B">
        <w:rPr>
          <w:rFonts w:eastAsia="Times New Roman" w:cstheme="minorHAnsi"/>
          <w:color w:val="231F20"/>
          <w:sz w:val="24"/>
          <w:szCs w:val="24"/>
          <w:lang w:eastAsia="en-GB"/>
        </w:rPr>
        <w:t>Does the coroner need to be notified of the death?</w:t>
      </w:r>
    </w:p>
    <w:p w14:paraId="697D0DC6" w14:textId="77777777" w:rsidR="00B04CAD" w:rsidRPr="0092753B" w:rsidRDefault="00B04CAD" w:rsidP="00B04CAD">
      <w:pPr>
        <w:numPr>
          <w:ilvl w:val="0"/>
          <w:numId w:val="1"/>
        </w:numPr>
        <w:shd w:val="clear" w:color="auto" w:fill="FFFFFF"/>
        <w:spacing w:before="100" w:beforeAutospacing="1" w:after="100" w:afterAutospacing="1" w:line="240" w:lineRule="auto"/>
        <w:ind w:left="0"/>
        <w:rPr>
          <w:rFonts w:eastAsia="Times New Roman" w:cstheme="minorHAnsi"/>
          <w:color w:val="231F20"/>
          <w:sz w:val="24"/>
          <w:szCs w:val="24"/>
          <w:lang w:eastAsia="en-GB"/>
        </w:rPr>
      </w:pPr>
      <w:r w:rsidRPr="0092753B">
        <w:rPr>
          <w:rFonts w:eastAsia="Times New Roman" w:cstheme="minorHAnsi"/>
          <w:color w:val="231F20"/>
          <w:sz w:val="24"/>
          <w:szCs w:val="24"/>
          <w:lang w:eastAsia="en-GB"/>
        </w:rPr>
        <w:t>Was the care before death appropriate?</w:t>
      </w:r>
    </w:p>
    <w:p w14:paraId="7D866235" w14:textId="77777777" w:rsidR="00B04CAD" w:rsidRPr="0092753B" w:rsidRDefault="00B04CAD" w:rsidP="00B04CAD">
      <w:pPr>
        <w:shd w:val="clear" w:color="auto" w:fill="FFFFFF"/>
        <w:spacing w:before="100" w:beforeAutospacing="1" w:after="100" w:afterAutospacing="1" w:line="240" w:lineRule="auto"/>
        <w:rPr>
          <w:rFonts w:eastAsia="Times New Roman" w:cstheme="minorHAnsi"/>
          <w:b/>
          <w:bCs/>
          <w:color w:val="231F20"/>
          <w:sz w:val="24"/>
          <w:szCs w:val="24"/>
          <w:lang w:eastAsia="en-GB"/>
        </w:rPr>
      </w:pPr>
      <w:r w:rsidRPr="0092753B">
        <w:rPr>
          <w:rFonts w:eastAsia="Times New Roman" w:cstheme="minorHAnsi"/>
          <w:b/>
          <w:bCs/>
          <w:color w:val="231F20"/>
          <w:sz w:val="24"/>
          <w:szCs w:val="24"/>
          <w:lang w:eastAsia="en-GB"/>
        </w:rPr>
        <w:t>Medical examiners answer these by providing independent scrutiny, with three elements:</w:t>
      </w:r>
    </w:p>
    <w:p w14:paraId="27728B88" w14:textId="77777777" w:rsidR="00B04CAD" w:rsidRPr="0092753B" w:rsidRDefault="00B04CAD" w:rsidP="00B04CAD">
      <w:pPr>
        <w:numPr>
          <w:ilvl w:val="0"/>
          <w:numId w:val="2"/>
        </w:numPr>
        <w:shd w:val="clear" w:color="auto" w:fill="FFFFFF"/>
        <w:spacing w:before="100" w:beforeAutospacing="1" w:after="100" w:afterAutospacing="1" w:line="240" w:lineRule="auto"/>
        <w:ind w:left="0"/>
        <w:rPr>
          <w:rFonts w:eastAsia="Times New Roman" w:cstheme="minorHAnsi"/>
          <w:color w:val="231F20"/>
          <w:sz w:val="24"/>
          <w:szCs w:val="24"/>
          <w:lang w:eastAsia="en-GB"/>
        </w:rPr>
      </w:pPr>
      <w:r w:rsidRPr="0092753B">
        <w:rPr>
          <w:rFonts w:eastAsia="Times New Roman" w:cstheme="minorHAnsi"/>
          <w:color w:val="231F20"/>
          <w:sz w:val="24"/>
          <w:szCs w:val="24"/>
          <w:lang w:eastAsia="en-GB"/>
        </w:rPr>
        <w:t>A proportionate review of relevant medical records</w:t>
      </w:r>
    </w:p>
    <w:p w14:paraId="705FB90B" w14:textId="77777777" w:rsidR="00B04CAD" w:rsidRPr="0092753B" w:rsidRDefault="00B04CAD" w:rsidP="00B04CAD">
      <w:pPr>
        <w:numPr>
          <w:ilvl w:val="0"/>
          <w:numId w:val="2"/>
        </w:numPr>
        <w:shd w:val="clear" w:color="auto" w:fill="FFFFFF"/>
        <w:spacing w:before="100" w:beforeAutospacing="1" w:after="100" w:afterAutospacing="1" w:line="240" w:lineRule="auto"/>
        <w:ind w:left="0"/>
        <w:rPr>
          <w:rFonts w:eastAsia="Times New Roman" w:cstheme="minorHAnsi"/>
          <w:color w:val="231F20"/>
          <w:sz w:val="24"/>
          <w:szCs w:val="24"/>
          <w:lang w:eastAsia="en-GB"/>
        </w:rPr>
      </w:pPr>
      <w:r w:rsidRPr="0092753B">
        <w:rPr>
          <w:rFonts w:eastAsia="Times New Roman" w:cstheme="minorHAnsi"/>
          <w:color w:val="231F20"/>
          <w:sz w:val="24"/>
          <w:szCs w:val="24"/>
          <w:lang w:eastAsia="en-GB"/>
        </w:rPr>
        <w:t>Interaction with the doctor completing the Medical Certificate of Cause of Death</w:t>
      </w:r>
    </w:p>
    <w:p w14:paraId="7C8E03D8" w14:textId="6176C7A1" w:rsidR="00B04CAD" w:rsidRDefault="00B04CAD" w:rsidP="00B04CAD">
      <w:pPr>
        <w:numPr>
          <w:ilvl w:val="0"/>
          <w:numId w:val="2"/>
        </w:numPr>
        <w:shd w:val="clear" w:color="auto" w:fill="FFFFFF"/>
        <w:spacing w:before="100" w:beforeAutospacing="1" w:after="100" w:afterAutospacing="1" w:line="240" w:lineRule="auto"/>
        <w:ind w:left="0"/>
        <w:rPr>
          <w:rFonts w:eastAsia="Times New Roman" w:cstheme="minorHAnsi"/>
          <w:color w:val="231F20"/>
          <w:sz w:val="24"/>
          <w:szCs w:val="24"/>
          <w:lang w:eastAsia="en-GB"/>
        </w:rPr>
      </w:pPr>
      <w:r w:rsidRPr="0092753B">
        <w:rPr>
          <w:rFonts w:eastAsia="Times New Roman" w:cstheme="minorHAnsi"/>
          <w:color w:val="231F20"/>
          <w:sz w:val="24"/>
          <w:szCs w:val="24"/>
          <w:lang w:eastAsia="en-GB"/>
        </w:rPr>
        <w:t>Interaction with the bereaved, providing an opportunity to ask questions and to raise concern</w:t>
      </w:r>
    </w:p>
    <w:p w14:paraId="24D5439B" w14:textId="77777777" w:rsidR="00BA01E3" w:rsidRPr="00B04CAD" w:rsidRDefault="00BA01E3" w:rsidP="00BA01E3">
      <w:pPr>
        <w:shd w:val="clear" w:color="auto" w:fill="FFFFFF"/>
        <w:spacing w:before="100" w:beforeAutospacing="1" w:after="100" w:afterAutospacing="1" w:line="240" w:lineRule="auto"/>
        <w:rPr>
          <w:rFonts w:eastAsia="Times New Roman" w:cstheme="minorHAnsi"/>
          <w:color w:val="231F20"/>
          <w:sz w:val="24"/>
          <w:szCs w:val="24"/>
          <w:lang w:eastAsia="en-GB"/>
        </w:rPr>
      </w:pPr>
    </w:p>
    <w:p w14:paraId="35ADCDD6" w14:textId="22BA372A" w:rsidR="00162A30" w:rsidRDefault="003E331A" w:rsidP="00BA01E3">
      <w:pPr>
        <w:spacing w:after="0"/>
        <w:jc w:val="center"/>
        <w:rPr>
          <w:rFonts w:cstheme="minorHAnsi"/>
          <w:b/>
          <w:bCs/>
          <w:color w:val="2F5496" w:themeColor="accent1" w:themeShade="BF"/>
          <w:sz w:val="28"/>
          <w:szCs w:val="28"/>
        </w:rPr>
      </w:pPr>
      <w:r w:rsidRPr="00BA01E3">
        <w:rPr>
          <w:rFonts w:cstheme="minorHAnsi"/>
          <w:b/>
          <w:bCs/>
          <w:color w:val="2F5496" w:themeColor="accent1" w:themeShade="BF"/>
          <w:sz w:val="28"/>
          <w:szCs w:val="28"/>
        </w:rPr>
        <w:t>What else can the medical examiner service assist with?</w:t>
      </w:r>
    </w:p>
    <w:p w14:paraId="6804F301" w14:textId="77777777" w:rsidR="00BA01E3" w:rsidRPr="00BA01E3" w:rsidRDefault="00BA01E3" w:rsidP="00BA01E3">
      <w:pPr>
        <w:spacing w:after="0"/>
        <w:jc w:val="center"/>
        <w:rPr>
          <w:rFonts w:cstheme="minorHAnsi"/>
          <w:b/>
          <w:bCs/>
          <w:color w:val="2F5496" w:themeColor="accent1" w:themeShade="BF"/>
          <w:sz w:val="28"/>
          <w:szCs w:val="28"/>
        </w:rPr>
      </w:pPr>
    </w:p>
    <w:p w14:paraId="2E56BD64" w14:textId="20EB5837" w:rsidR="00B04CAD" w:rsidRDefault="00B04CAD" w:rsidP="00B04CAD">
      <w:pPr>
        <w:shd w:val="clear" w:color="auto" w:fill="FFFFFF"/>
        <w:spacing w:after="0" w:line="240" w:lineRule="auto"/>
        <w:outlineLvl w:val="3"/>
        <w:rPr>
          <w:rFonts w:eastAsia="Times New Roman" w:cstheme="minorHAnsi"/>
          <w:b/>
          <w:bCs/>
          <w:color w:val="231F20"/>
          <w:sz w:val="24"/>
          <w:szCs w:val="24"/>
          <w:lang w:eastAsia="en-GB"/>
        </w:rPr>
      </w:pPr>
      <w:r w:rsidRPr="0092753B">
        <w:rPr>
          <w:rFonts w:eastAsia="Times New Roman" w:cstheme="minorHAnsi"/>
          <w:b/>
          <w:bCs/>
          <w:color w:val="231F20"/>
          <w:sz w:val="24"/>
          <w:szCs w:val="24"/>
          <w:lang w:eastAsia="en-GB"/>
        </w:rPr>
        <w:t>Urgent release of the body:</w:t>
      </w:r>
    </w:p>
    <w:p w14:paraId="7FA3EA34" w14:textId="77777777" w:rsidR="00BA01E3" w:rsidRPr="0092753B" w:rsidRDefault="00BA01E3" w:rsidP="00B04CAD">
      <w:pPr>
        <w:shd w:val="clear" w:color="auto" w:fill="FFFFFF"/>
        <w:spacing w:after="0" w:line="240" w:lineRule="auto"/>
        <w:outlineLvl w:val="3"/>
        <w:rPr>
          <w:rFonts w:eastAsia="Times New Roman" w:cstheme="minorHAnsi"/>
          <w:b/>
          <w:bCs/>
          <w:color w:val="231F20"/>
          <w:sz w:val="24"/>
          <w:szCs w:val="24"/>
          <w:lang w:eastAsia="en-GB"/>
        </w:rPr>
      </w:pPr>
    </w:p>
    <w:p w14:paraId="58E04227" w14:textId="731B6C85" w:rsidR="00B04CAD" w:rsidRPr="00B04CAD" w:rsidRDefault="00B04CAD" w:rsidP="00B04CAD">
      <w:pPr>
        <w:numPr>
          <w:ilvl w:val="0"/>
          <w:numId w:val="7"/>
        </w:numPr>
        <w:shd w:val="clear" w:color="auto" w:fill="FFFFFF"/>
        <w:spacing w:after="0" w:line="240" w:lineRule="auto"/>
        <w:ind w:left="0"/>
        <w:rPr>
          <w:rFonts w:eastAsia="Times New Roman" w:cstheme="minorHAnsi"/>
          <w:color w:val="231F20"/>
          <w:sz w:val="24"/>
          <w:szCs w:val="24"/>
          <w:lang w:eastAsia="en-GB"/>
        </w:rPr>
      </w:pPr>
      <w:r w:rsidRPr="0092753B">
        <w:rPr>
          <w:rFonts w:eastAsia="Times New Roman" w:cstheme="minorHAnsi"/>
          <w:color w:val="231F20"/>
          <w:sz w:val="24"/>
          <w:szCs w:val="24"/>
          <w:lang w:eastAsia="en-GB"/>
        </w:rPr>
        <w:t xml:space="preserve">Medical examiners have developed positive relationships within faith </w:t>
      </w:r>
      <w:r w:rsidR="005B6669" w:rsidRPr="0092753B">
        <w:rPr>
          <w:rFonts w:eastAsia="Times New Roman" w:cstheme="minorHAnsi"/>
          <w:color w:val="231F20"/>
          <w:sz w:val="24"/>
          <w:szCs w:val="24"/>
          <w:lang w:eastAsia="en-GB"/>
        </w:rPr>
        <w:t>communities and</w:t>
      </w:r>
      <w:r w:rsidRPr="0092753B">
        <w:rPr>
          <w:rFonts w:eastAsia="Times New Roman" w:cstheme="minorHAnsi"/>
          <w:color w:val="231F20"/>
          <w:sz w:val="24"/>
          <w:szCs w:val="24"/>
          <w:lang w:eastAsia="en-GB"/>
        </w:rPr>
        <w:t xml:space="preserve"> will be able to support in the urgent issue of the MCCD.</w:t>
      </w:r>
    </w:p>
    <w:p w14:paraId="4FB48A91" w14:textId="77777777" w:rsidR="00D03B03" w:rsidRDefault="00D03B03" w:rsidP="00B04CAD">
      <w:pPr>
        <w:shd w:val="clear" w:color="auto" w:fill="FFFFFF"/>
        <w:spacing w:after="0" w:line="240" w:lineRule="auto"/>
        <w:outlineLvl w:val="3"/>
        <w:rPr>
          <w:rFonts w:eastAsia="Times New Roman" w:cstheme="minorHAnsi"/>
          <w:b/>
          <w:bCs/>
          <w:color w:val="231F20"/>
          <w:sz w:val="24"/>
          <w:szCs w:val="24"/>
          <w:lang w:eastAsia="en-GB"/>
        </w:rPr>
      </w:pPr>
    </w:p>
    <w:p w14:paraId="1DA23525" w14:textId="55FFC1A4" w:rsidR="003E331A" w:rsidRDefault="003E331A" w:rsidP="00B04CAD">
      <w:pPr>
        <w:shd w:val="clear" w:color="auto" w:fill="FFFFFF"/>
        <w:spacing w:after="0" w:line="240" w:lineRule="auto"/>
        <w:outlineLvl w:val="3"/>
        <w:rPr>
          <w:rFonts w:eastAsia="Times New Roman" w:cstheme="minorHAnsi"/>
          <w:b/>
          <w:bCs/>
          <w:color w:val="231F20"/>
          <w:sz w:val="24"/>
          <w:szCs w:val="24"/>
          <w:lang w:eastAsia="en-GB"/>
        </w:rPr>
      </w:pPr>
      <w:r w:rsidRPr="0092753B">
        <w:rPr>
          <w:rFonts w:eastAsia="Times New Roman" w:cstheme="minorHAnsi"/>
          <w:b/>
          <w:bCs/>
          <w:color w:val="231F20"/>
          <w:sz w:val="24"/>
          <w:szCs w:val="24"/>
          <w:lang w:eastAsia="en-GB"/>
        </w:rPr>
        <w:t>Supporting work with coroners’ offices:</w:t>
      </w:r>
    </w:p>
    <w:p w14:paraId="56ED5DA5" w14:textId="77777777" w:rsidR="00BA01E3" w:rsidRPr="0092753B" w:rsidRDefault="00BA01E3" w:rsidP="00B04CAD">
      <w:pPr>
        <w:shd w:val="clear" w:color="auto" w:fill="FFFFFF"/>
        <w:spacing w:after="0" w:line="240" w:lineRule="auto"/>
        <w:outlineLvl w:val="3"/>
        <w:rPr>
          <w:rFonts w:eastAsia="Times New Roman" w:cstheme="minorHAnsi"/>
          <w:b/>
          <w:bCs/>
          <w:color w:val="231F20"/>
          <w:sz w:val="24"/>
          <w:szCs w:val="24"/>
          <w:lang w:eastAsia="en-GB"/>
        </w:rPr>
      </w:pPr>
    </w:p>
    <w:p w14:paraId="72DD82C3" w14:textId="77777777" w:rsidR="003E331A" w:rsidRPr="0092753B" w:rsidRDefault="003E331A" w:rsidP="00B04CAD">
      <w:pPr>
        <w:numPr>
          <w:ilvl w:val="0"/>
          <w:numId w:val="5"/>
        </w:numPr>
        <w:shd w:val="clear" w:color="auto" w:fill="FFFFFF"/>
        <w:spacing w:after="0" w:line="240" w:lineRule="auto"/>
        <w:ind w:left="0"/>
        <w:rPr>
          <w:rFonts w:eastAsia="Times New Roman" w:cstheme="minorHAnsi"/>
          <w:color w:val="231F20"/>
          <w:sz w:val="24"/>
          <w:szCs w:val="24"/>
          <w:lang w:eastAsia="en-GB"/>
        </w:rPr>
      </w:pPr>
      <w:r w:rsidRPr="0092753B">
        <w:rPr>
          <w:rFonts w:eastAsia="Times New Roman" w:cstheme="minorHAnsi"/>
          <w:color w:val="231F20"/>
          <w:sz w:val="24"/>
          <w:szCs w:val="24"/>
          <w:lang w:eastAsia="en-GB"/>
        </w:rPr>
        <w:t>Medical examiners are a source of medical advice for coroners, which should reduce requests from coroners for GPs to discuss cases or to advise on wording.</w:t>
      </w:r>
    </w:p>
    <w:p w14:paraId="36EE6721" w14:textId="77777777" w:rsidR="003E331A" w:rsidRPr="0092753B" w:rsidRDefault="003E331A" w:rsidP="00B04CAD">
      <w:pPr>
        <w:numPr>
          <w:ilvl w:val="0"/>
          <w:numId w:val="5"/>
        </w:numPr>
        <w:shd w:val="clear" w:color="auto" w:fill="FFFFFF"/>
        <w:spacing w:after="0" w:line="240" w:lineRule="auto"/>
        <w:ind w:left="0"/>
        <w:rPr>
          <w:rFonts w:eastAsia="Times New Roman" w:cstheme="minorHAnsi"/>
          <w:color w:val="231F20"/>
          <w:sz w:val="24"/>
          <w:szCs w:val="24"/>
          <w:lang w:eastAsia="en-GB"/>
        </w:rPr>
      </w:pPr>
      <w:r w:rsidRPr="0092753B">
        <w:rPr>
          <w:rFonts w:eastAsia="Times New Roman" w:cstheme="minorHAnsi"/>
          <w:color w:val="231F20"/>
          <w:sz w:val="24"/>
          <w:szCs w:val="24"/>
          <w:lang w:eastAsia="en-GB"/>
        </w:rPr>
        <w:t>Support with notifications to the coroner.</w:t>
      </w:r>
    </w:p>
    <w:p w14:paraId="6E280DAA" w14:textId="406B3217" w:rsidR="00D03B03" w:rsidRDefault="00D03B03" w:rsidP="00B04CAD">
      <w:pPr>
        <w:shd w:val="clear" w:color="auto" w:fill="FFFFFF"/>
        <w:spacing w:after="0" w:line="240" w:lineRule="auto"/>
        <w:outlineLvl w:val="3"/>
        <w:rPr>
          <w:rFonts w:eastAsia="Times New Roman" w:cstheme="minorHAnsi"/>
          <w:b/>
          <w:bCs/>
          <w:color w:val="231F20"/>
          <w:sz w:val="24"/>
          <w:szCs w:val="24"/>
          <w:lang w:eastAsia="en-GB"/>
        </w:rPr>
      </w:pPr>
    </w:p>
    <w:p w14:paraId="6B6D82C8" w14:textId="633F181B" w:rsidR="00D03B03" w:rsidRDefault="00D03B03" w:rsidP="00B04CAD">
      <w:pPr>
        <w:shd w:val="clear" w:color="auto" w:fill="FFFFFF"/>
        <w:spacing w:after="0" w:line="240" w:lineRule="auto"/>
        <w:outlineLvl w:val="3"/>
        <w:rPr>
          <w:rFonts w:eastAsia="Times New Roman" w:cstheme="minorHAnsi"/>
          <w:b/>
          <w:bCs/>
          <w:color w:val="231F20"/>
          <w:sz w:val="24"/>
          <w:szCs w:val="24"/>
          <w:lang w:eastAsia="en-GB"/>
        </w:rPr>
      </w:pPr>
    </w:p>
    <w:p w14:paraId="068CC1EB" w14:textId="599F5966" w:rsidR="00D03B03" w:rsidRDefault="00D03B03" w:rsidP="00B04CAD">
      <w:pPr>
        <w:shd w:val="clear" w:color="auto" w:fill="FFFFFF"/>
        <w:spacing w:after="0" w:line="240" w:lineRule="auto"/>
        <w:outlineLvl w:val="3"/>
        <w:rPr>
          <w:rFonts w:eastAsia="Times New Roman" w:cstheme="minorHAnsi"/>
          <w:b/>
          <w:bCs/>
          <w:color w:val="231F20"/>
          <w:sz w:val="24"/>
          <w:szCs w:val="24"/>
          <w:lang w:eastAsia="en-GB"/>
        </w:rPr>
      </w:pPr>
    </w:p>
    <w:p w14:paraId="5135878E" w14:textId="77777777" w:rsidR="00BF7D2F" w:rsidRDefault="00BF7D2F" w:rsidP="00B04CAD">
      <w:pPr>
        <w:shd w:val="clear" w:color="auto" w:fill="FFFFFF"/>
        <w:spacing w:after="0" w:line="240" w:lineRule="auto"/>
        <w:outlineLvl w:val="3"/>
        <w:rPr>
          <w:rFonts w:eastAsia="Times New Roman" w:cstheme="minorHAnsi"/>
          <w:b/>
          <w:bCs/>
          <w:color w:val="231F20"/>
          <w:sz w:val="24"/>
          <w:szCs w:val="24"/>
          <w:lang w:eastAsia="en-GB"/>
        </w:rPr>
      </w:pPr>
    </w:p>
    <w:p w14:paraId="249A154B" w14:textId="77777777" w:rsidR="00D03B03" w:rsidRDefault="00D03B03" w:rsidP="00B04CAD">
      <w:pPr>
        <w:shd w:val="clear" w:color="auto" w:fill="FFFFFF"/>
        <w:spacing w:after="0" w:line="240" w:lineRule="auto"/>
        <w:outlineLvl w:val="3"/>
        <w:rPr>
          <w:rFonts w:eastAsia="Times New Roman" w:cstheme="minorHAnsi"/>
          <w:b/>
          <w:bCs/>
          <w:color w:val="231F20"/>
          <w:sz w:val="24"/>
          <w:szCs w:val="24"/>
          <w:lang w:eastAsia="en-GB"/>
        </w:rPr>
      </w:pPr>
    </w:p>
    <w:p w14:paraId="72F7333A" w14:textId="5C34BC48" w:rsidR="003E331A" w:rsidRDefault="003E331A" w:rsidP="00B04CAD">
      <w:pPr>
        <w:shd w:val="clear" w:color="auto" w:fill="FFFFFF"/>
        <w:spacing w:after="0" w:line="240" w:lineRule="auto"/>
        <w:outlineLvl w:val="3"/>
        <w:rPr>
          <w:rFonts w:eastAsia="Times New Roman" w:cstheme="minorHAnsi"/>
          <w:b/>
          <w:bCs/>
          <w:color w:val="231F20"/>
          <w:sz w:val="24"/>
          <w:szCs w:val="24"/>
          <w:lang w:eastAsia="en-GB"/>
        </w:rPr>
      </w:pPr>
      <w:r w:rsidRPr="0092753B">
        <w:rPr>
          <w:rFonts w:eastAsia="Times New Roman" w:cstheme="minorHAnsi"/>
          <w:b/>
          <w:bCs/>
          <w:color w:val="231F20"/>
          <w:sz w:val="24"/>
          <w:szCs w:val="24"/>
          <w:lang w:eastAsia="en-GB"/>
        </w:rPr>
        <w:t>Complex cases:</w:t>
      </w:r>
    </w:p>
    <w:p w14:paraId="6B7C63E8" w14:textId="77777777" w:rsidR="00BA01E3" w:rsidRPr="0092753B" w:rsidRDefault="00BA01E3" w:rsidP="00B04CAD">
      <w:pPr>
        <w:shd w:val="clear" w:color="auto" w:fill="FFFFFF"/>
        <w:spacing w:after="0" w:line="240" w:lineRule="auto"/>
        <w:outlineLvl w:val="3"/>
        <w:rPr>
          <w:rFonts w:eastAsia="Times New Roman" w:cstheme="minorHAnsi"/>
          <w:b/>
          <w:bCs/>
          <w:color w:val="231F20"/>
          <w:sz w:val="24"/>
          <w:szCs w:val="24"/>
          <w:lang w:eastAsia="en-GB"/>
        </w:rPr>
      </w:pPr>
    </w:p>
    <w:p w14:paraId="5D692D69" w14:textId="1F69573A" w:rsidR="00237879" w:rsidRPr="00300F9C" w:rsidRDefault="003E331A" w:rsidP="00B04CAD">
      <w:pPr>
        <w:numPr>
          <w:ilvl w:val="0"/>
          <w:numId w:val="6"/>
        </w:numPr>
        <w:shd w:val="clear" w:color="auto" w:fill="FFFFFF"/>
        <w:spacing w:after="0" w:line="240" w:lineRule="auto"/>
        <w:ind w:left="0"/>
        <w:rPr>
          <w:rFonts w:eastAsia="Times New Roman" w:cstheme="minorHAnsi"/>
          <w:color w:val="231F20"/>
          <w:sz w:val="24"/>
          <w:szCs w:val="24"/>
          <w:lang w:eastAsia="en-GB"/>
        </w:rPr>
      </w:pPr>
      <w:r w:rsidRPr="0092753B">
        <w:rPr>
          <w:rFonts w:eastAsia="Times New Roman" w:cstheme="minorHAnsi"/>
          <w:color w:val="231F20"/>
          <w:sz w:val="24"/>
          <w:szCs w:val="24"/>
          <w:lang w:eastAsia="en-GB"/>
        </w:rPr>
        <w:t>Medical examiners will support the doctor completing the MCCD, drawing on their extensive knowledge gained through training and regular exposure to more complex scenarios to support and advise.</w:t>
      </w:r>
    </w:p>
    <w:p w14:paraId="4C17254E" w14:textId="77777777" w:rsidR="00300F9C" w:rsidRDefault="00300F9C" w:rsidP="00B04CAD">
      <w:pPr>
        <w:shd w:val="clear" w:color="auto" w:fill="FFFFFF"/>
        <w:spacing w:after="0" w:line="240" w:lineRule="auto"/>
        <w:outlineLvl w:val="3"/>
        <w:rPr>
          <w:rFonts w:eastAsia="Times New Roman" w:cstheme="minorHAnsi"/>
          <w:color w:val="231F20"/>
          <w:sz w:val="24"/>
          <w:szCs w:val="24"/>
          <w:lang w:eastAsia="en-GB"/>
        </w:rPr>
      </w:pPr>
    </w:p>
    <w:p w14:paraId="474B9F82" w14:textId="2EFF030B" w:rsidR="00237879" w:rsidRPr="00300F9C" w:rsidRDefault="00300F9C" w:rsidP="00B04CAD">
      <w:pPr>
        <w:shd w:val="clear" w:color="auto" w:fill="FFFFFF"/>
        <w:spacing w:after="0" w:line="240" w:lineRule="auto"/>
        <w:outlineLvl w:val="3"/>
        <w:rPr>
          <w:rFonts w:eastAsia="Times New Roman" w:cstheme="minorHAnsi"/>
          <w:b/>
          <w:bCs/>
          <w:color w:val="231F20"/>
          <w:sz w:val="24"/>
          <w:szCs w:val="24"/>
          <w:lang w:eastAsia="en-GB"/>
        </w:rPr>
      </w:pPr>
      <w:r w:rsidRPr="00300F9C">
        <w:rPr>
          <w:rFonts w:eastAsia="Times New Roman" w:cstheme="minorHAnsi"/>
          <w:b/>
          <w:bCs/>
          <w:color w:val="231F20"/>
          <w:sz w:val="24"/>
          <w:szCs w:val="24"/>
          <w:lang w:eastAsia="en-GB"/>
        </w:rPr>
        <w:t>L</w:t>
      </w:r>
      <w:r w:rsidR="00237879" w:rsidRPr="00300F9C">
        <w:rPr>
          <w:rFonts w:eastAsia="Times New Roman" w:cstheme="minorHAnsi"/>
          <w:b/>
          <w:bCs/>
          <w:color w:val="231F20"/>
          <w:sz w:val="24"/>
          <w:szCs w:val="24"/>
          <w:lang w:eastAsia="en-GB"/>
        </w:rPr>
        <w:t>earning:</w:t>
      </w:r>
    </w:p>
    <w:p w14:paraId="63F8FC6B" w14:textId="77777777" w:rsidR="00BA01E3" w:rsidRPr="0092753B" w:rsidRDefault="00BA01E3" w:rsidP="00B04CAD">
      <w:pPr>
        <w:shd w:val="clear" w:color="auto" w:fill="FFFFFF"/>
        <w:spacing w:after="0" w:line="240" w:lineRule="auto"/>
        <w:outlineLvl w:val="3"/>
        <w:rPr>
          <w:rFonts w:eastAsia="Times New Roman" w:cstheme="minorHAnsi"/>
          <w:b/>
          <w:bCs/>
          <w:color w:val="231F20"/>
          <w:sz w:val="24"/>
          <w:szCs w:val="24"/>
          <w:lang w:eastAsia="en-GB"/>
        </w:rPr>
      </w:pPr>
    </w:p>
    <w:p w14:paraId="3B330BC7" w14:textId="77777777" w:rsidR="00237879" w:rsidRPr="0092753B" w:rsidRDefault="00237879" w:rsidP="00B04CAD">
      <w:pPr>
        <w:numPr>
          <w:ilvl w:val="0"/>
          <w:numId w:val="8"/>
        </w:numPr>
        <w:shd w:val="clear" w:color="auto" w:fill="FFFFFF"/>
        <w:spacing w:after="0" w:line="240" w:lineRule="auto"/>
        <w:ind w:left="0"/>
        <w:rPr>
          <w:rFonts w:eastAsia="Times New Roman" w:cstheme="minorHAnsi"/>
          <w:color w:val="231F20"/>
          <w:sz w:val="24"/>
          <w:szCs w:val="24"/>
          <w:lang w:eastAsia="en-GB"/>
        </w:rPr>
      </w:pPr>
      <w:r w:rsidRPr="0092753B">
        <w:rPr>
          <w:rFonts w:eastAsia="Times New Roman" w:cstheme="minorHAnsi"/>
          <w:color w:val="231F20"/>
          <w:sz w:val="24"/>
          <w:szCs w:val="24"/>
          <w:lang w:eastAsia="en-GB"/>
        </w:rPr>
        <w:t>A key objective for the medical examiner system is to identify constructive learning to improve care for patients.</w:t>
      </w:r>
    </w:p>
    <w:p w14:paraId="198C922B" w14:textId="77777777" w:rsidR="005758AB" w:rsidRDefault="00300F9C" w:rsidP="005758AB">
      <w:pPr>
        <w:numPr>
          <w:ilvl w:val="0"/>
          <w:numId w:val="8"/>
        </w:numPr>
        <w:shd w:val="clear" w:color="auto" w:fill="FFFFFF"/>
        <w:spacing w:after="0" w:line="240" w:lineRule="auto"/>
        <w:ind w:left="0"/>
        <w:rPr>
          <w:rFonts w:eastAsia="Times New Roman" w:cstheme="minorHAnsi"/>
          <w:color w:val="231F20"/>
          <w:sz w:val="24"/>
          <w:szCs w:val="24"/>
          <w:lang w:eastAsia="en-GB"/>
        </w:rPr>
      </w:pPr>
      <w:r w:rsidRPr="00300F9C">
        <w:rPr>
          <w:rFonts w:cstheme="minorHAnsi"/>
          <w:sz w:val="24"/>
          <w:szCs w:val="24"/>
        </w:rPr>
        <w:t>If issues are detected, medical examiners will offer non-judgmental feedback. Their aim is not to find fault or review in unnecessary detail.</w:t>
      </w:r>
    </w:p>
    <w:p w14:paraId="5C8D835B" w14:textId="35EB6FD5" w:rsidR="005758AB" w:rsidRPr="005758AB" w:rsidRDefault="005758AB" w:rsidP="005758AB">
      <w:pPr>
        <w:numPr>
          <w:ilvl w:val="0"/>
          <w:numId w:val="8"/>
        </w:numPr>
        <w:shd w:val="clear" w:color="auto" w:fill="FFFFFF"/>
        <w:spacing w:after="0" w:line="240" w:lineRule="auto"/>
        <w:ind w:left="0"/>
        <w:rPr>
          <w:rFonts w:eastAsia="Times New Roman" w:cstheme="minorHAnsi"/>
          <w:b/>
          <w:bCs/>
          <w:color w:val="231F20"/>
          <w:sz w:val="24"/>
          <w:szCs w:val="24"/>
          <w:lang w:eastAsia="en-GB"/>
        </w:rPr>
      </w:pPr>
      <w:r w:rsidRPr="005758AB">
        <w:rPr>
          <w:b/>
          <w:bCs/>
          <w:i/>
          <w:iCs/>
          <w:color w:val="231F20"/>
          <w:sz w:val="24"/>
          <w:szCs w:val="24"/>
        </w:rPr>
        <w:t>You can be assured of respectful and non-judgmental, independent scrutiny f</w:t>
      </w:r>
      <w:r>
        <w:rPr>
          <w:b/>
          <w:bCs/>
          <w:i/>
          <w:iCs/>
          <w:color w:val="231F20"/>
          <w:sz w:val="24"/>
          <w:szCs w:val="24"/>
        </w:rPr>
        <w:t>rom</w:t>
      </w:r>
      <w:r w:rsidRPr="005758AB">
        <w:rPr>
          <w:b/>
          <w:bCs/>
          <w:i/>
          <w:iCs/>
          <w:color w:val="231F20"/>
          <w:sz w:val="24"/>
          <w:szCs w:val="24"/>
        </w:rPr>
        <w:t xml:space="preserve"> the medical examiner’s service.</w:t>
      </w:r>
    </w:p>
    <w:p w14:paraId="7AB7EF40" w14:textId="77777777" w:rsidR="005758AB" w:rsidRPr="00300F9C" w:rsidRDefault="005758AB" w:rsidP="005758AB">
      <w:pPr>
        <w:shd w:val="clear" w:color="auto" w:fill="FFFFFF"/>
        <w:spacing w:after="0" w:line="240" w:lineRule="auto"/>
        <w:rPr>
          <w:rFonts w:eastAsia="Times New Roman" w:cstheme="minorHAnsi"/>
          <w:color w:val="231F20"/>
          <w:sz w:val="24"/>
          <w:szCs w:val="24"/>
          <w:lang w:eastAsia="en-GB"/>
        </w:rPr>
      </w:pPr>
    </w:p>
    <w:p w14:paraId="4FD69EC9" w14:textId="2166BEB6" w:rsidR="005758AB" w:rsidRDefault="005758AB" w:rsidP="00300F9C">
      <w:pPr>
        <w:shd w:val="clear" w:color="auto" w:fill="FFFFFF"/>
        <w:spacing w:after="0" w:line="240" w:lineRule="auto"/>
        <w:rPr>
          <w:rFonts w:eastAsia="Times New Roman" w:cstheme="minorHAnsi"/>
          <w:b/>
          <w:bCs/>
          <w:color w:val="231F20"/>
          <w:sz w:val="24"/>
          <w:szCs w:val="24"/>
          <w:lang w:eastAsia="en-GB"/>
        </w:rPr>
      </w:pPr>
      <w:r w:rsidRPr="005758AB">
        <w:rPr>
          <w:rFonts w:eastAsia="Times New Roman" w:cstheme="minorHAnsi"/>
          <w:b/>
          <w:bCs/>
          <w:color w:val="231F20"/>
          <w:sz w:val="24"/>
          <w:szCs w:val="24"/>
          <w:lang w:eastAsia="en-GB"/>
        </w:rPr>
        <w:t>Feedback:</w:t>
      </w:r>
    </w:p>
    <w:p w14:paraId="6003E11C" w14:textId="2ECBCB1F" w:rsidR="005758AB" w:rsidRDefault="005758AB" w:rsidP="005758AB">
      <w:pPr>
        <w:shd w:val="clear" w:color="auto" w:fill="FFFFFF"/>
        <w:spacing w:after="0" w:line="240" w:lineRule="auto"/>
        <w:rPr>
          <w:rFonts w:eastAsia="Times New Roman" w:cstheme="minorHAnsi"/>
          <w:b/>
          <w:bCs/>
          <w:color w:val="231F20"/>
          <w:sz w:val="24"/>
          <w:szCs w:val="24"/>
          <w:lang w:eastAsia="en-GB"/>
        </w:rPr>
      </w:pPr>
    </w:p>
    <w:p w14:paraId="5B3C2214" w14:textId="09A9303C" w:rsidR="005758AB" w:rsidRPr="005758AB" w:rsidRDefault="005758AB" w:rsidP="005758AB">
      <w:pPr>
        <w:pStyle w:val="ListParagraph"/>
        <w:numPr>
          <w:ilvl w:val="0"/>
          <w:numId w:val="14"/>
        </w:numPr>
        <w:shd w:val="clear" w:color="auto" w:fill="FFFFFF"/>
        <w:spacing w:after="0" w:line="240" w:lineRule="auto"/>
        <w:ind w:left="-3"/>
        <w:rPr>
          <w:rFonts w:eastAsia="Times New Roman" w:cstheme="minorHAnsi"/>
          <w:color w:val="231F20"/>
          <w:sz w:val="24"/>
          <w:szCs w:val="24"/>
          <w:lang w:eastAsia="en-GB"/>
        </w:rPr>
      </w:pPr>
      <w:r w:rsidRPr="005758AB">
        <w:rPr>
          <w:rFonts w:eastAsia="Times New Roman" w:cstheme="minorHAnsi"/>
          <w:color w:val="231F20"/>
          <w:sz w:val="24"/>
          <w:szCs w:val="24"/>
          <w:lang w:eastAsia="en-GB"/>
        </w:rPr>
        <w:t xml:space="preserve">The ME service collate feedback and compliments which we will </w:t>
      </w:r>
      <w:r>
        <w:rPr>
          <w:rFonts w:eastAsia="Times New Roman" w:cstheme="minorHAnsi"/>
          <w:color w:val="231F20"/>
          <w:sz w:val="24"/>
          <w:szCs w:val="24"/>
          <w:lang w:eastAsia="en-GB"/>
        </w:rPr>
        <w:t>collate and provide to your practice</w:t>
      </w:r>
      <w:r w:rsidR="00E17231">
        <w:rPr>
          <w:rFonts w:eastAsia="Times New Roman" w:cstheme="minorHAnsi"/>
          <w:color w:val="231F20"/>
          <w:sz w:val="24"/>
          <w:szCs w:val="24"/>
          <w:lang w:eastAsia="en-GB"/>
        </w:rPr>
        <w:t>. Other GP practices have already provided such feedback for CQC inspection.</w:t>
      </w:r>
    </w:p>
    <w:p w14:paraId="04626048" w14:textId="77777777" w:rsidR="009932C4" w:rsidRDefault="009932C4" w:rsidP="005B6669">
      <w:pPr>
        <w:jc w:val="center"/>
        <w:rPr>
          <w:b/>
          <w:bCs/>
          <w:color w:val="2F5496" w:themeColor="accent1" w:themeShade="BF"/>
          <w:sz w:val="28"/>
          <w:szCs w:val="28"/>
        </w:rPr>
      </w:pPr>
    </w:p>
    <w:p w14:paraId="0F6B4012" w14:textId="092C72D0" w:rsidR="00BA01E3" w:rsidRPr="00BA01E3" w:rsidRDefault="0072567A" w:rsidP="00960B41">
      <w:pPr>
        <w:jc w:val="center"/>
        <w:rPr>
          <w:b/>
          <w:bCs/>
          <w:color w:val="2F5496" w:themeColor="accent1" w:themeShade="BF"/>
          <w:sz w:val="28"/>
          <w:szCs w:val="28"/>
        </w:rPr>
      </w:pPr>
      <w:r w:rsidRPr="00BA01E3">
        <w:rPr>
          <w:b/>
          <w:bCs/>
          <w:color w:val="2F5496" w:themeColor="accent1" w:themeShade="BF"/>
          <w:sz w:val="28"/>
          <w:szCs w:val="28"/>
        </w:rPr>
        <w:t>What Happens next:</w:t>
      </w:r>
    </w:p>
    <w:p w14:paraId="365230FD" w14:textId="0FF1AB32" w:rsidR="0072567A" w:rsidRPr="00971CA3" w:rsidRDefault="0072567A">
      <w:pPr>
        <w:rPr>
          <w:sz w:val="24"/>
          <w:szCs w:val="24"/>
        </w:rPr>
      </w:pPr>
      <w:r w:rsidRPr="00971CA3">
        <w:rPr>
          <w:sz w:val="24"/>
          <w:szCs w:val="24"/>
        </w:rPr>
        <w:t xml:space="preserve">To prepare for the statutory requirement of the service </w:t>
      </w:r>
      <w:r w:rsidR="00100BC5">
        <w:rPr>
          <w:sz w:val="24"/>
          <w:szCs w:val="24"/>
        </w:rPr>
        <w:t xml:space="preserve">in April 2023 </w:t>
      </w:r>
      <w:r w:rsidR="009F1E97">
        <w:rPr>
          <w:sz w:val="24"/>
          <w:szCs w:val="24"/>
        </w:rPr>
        <w:t xml:space="preserve">please contact the Medical </w:t>
      </w:r>
      <w:proofErr w:type="spellStart"/>
      <w:r w:rsidR="009F1E97">
        <w:rPr>
          <w:sz w:val="24"/>
          <w:szCs w:val="24"/>
        </w:rPr>
        <w:t>Examiners</w:t>
      </w:r>
      <w:proofErr w:type="spellEnd"/>
      <w:r w:rsidR="009F1E97">
        <w:rPr>
          <w:sz w:val="24"/>
          <w:szCs w:val="24"/>
        </w:rPr>
        <w:t xml:space="preserve"> Office to arrange a start date.</w:t>
      </w:r>
    </w:p>
    <w:p w14:paraId="01D262DE" w14:textId="0C62CEDC" w:rsidR="0072567A" w:rsidRPr="00960B41" w:rsidRDefault="0072567A">
      <w:pPr>
        <w:rPr>
          <w:sz w:val="24"/>
          <w:szCs w:val="24"/>
        </w:rPr>
      </w:pPr>
      <w:r w:rsidRPr="00971CA3">
        <w:rPr>
          <w:sz w:val="24"/>
          <w:szCs w:val="24"/>
        </w:rPr>
        <w:t>Th</w:t>
      </w:r>
      <w:r w:rsidR="009F1E97">
        <w:rPr>
          <w:sz w:val="24"/>
          <w:szCs w:val="24"/>
        </w:rPr>
        <w:t>e process</w:t>
      </w:r>
      <w:r w:rsidRPr="00971CA3">
        <w:rPr>
          <w:sz w:val="24"/>
          <w:szCs w:val="24"/>
        </w:rPr>
        <w:t xml:space="preserve"> </w:t>
      </w:r>
      <w:r w:rsidR="009F1E97">
        <w:rPr>
          <w:sz w:val="24"/>
          <w:szCs w:val="24"/>
        </w:rPr>
        <w:t>has been piloted in Heald Green and at St Anne’s hospice with no negative feedback.</w:t>
      </w:r>
    </w:p>
    <w:p w14:paraId="1498093A" w14:textId="461C98F0" w:rsidR="00EC1ACE" w:rsidRPr="00BA01E3" w:rsidRDefault="00EC2180" w:rsidP="0050119E">
      <w:pPr>
        <w:spacing w:after="0"/>
        <w:jc w:val="center"/>
        <w:rPr>
          <w:b/>
          <w:bCs/>
          <w:color w:val="2F5496" w:themeColor="accent1" w:themeShade="BF"/>
          <w:sz w:val="28"/>
          <w:szCs w:val="28"/>
        </w:rPr>
      </w:pPr>
      <w:r>
        <w:rPr>
          <w:b/>
          <w:bCs/>
          <w:color w:val="2F5496" w:themeColor="accent1" w:themeShade="BF"/>
          <w:sz w:val="28"/>
          <w:szCs w:val="28"/>
        </w:rPr>
        <w:br/>
      </w:r>
      <w:r w:rsidR="0072567A" w:rsidRPr="00BA01E3">
        <w:rPr>
          <w:b/>
          <w:bCs/>
          <w:color w:val="2F5496" w:themeColor="accent1" w:themeShade="BF"/>
          <w:sz w:val="28"/>
          <w:szCs w:val="28"/>
        </w:rPr>
        <w:t>Contact details for GP surgeries:</w:t>
      </w:r>
    </w:p>
    <w:p w14:paraId="531BDB85" w14:textId="77777777" w:rsidR="00EC1ACE" w:rsidRPr="00971CA3" w:rsidRDefault="00EC1ACE" w:rsidP="00EC1ACE">
      <w:pPr>
        <w:spacing w:after="0" w:line="240" w:lineRule="auto"/>
        <w:rPr>
          <w:rFonts w:eastAsia="Times New Roman" w:cstheme="minorHAnsi"/>
          <w:sz w:val="24"/>
          <w:szCs w:val="24"/>
          <w:lang w:eastAsia="en-GB"/>
        </w:rPr>
      </w:pPr>
    </w:p>
    <w:tbl>
      <w:tblPr>
        <w:tblW w:w="10663" w:type="dxa"/>
        <w:tblInd w:w="-825" w:type="dxa"/>
        <w:tblLook w:val="04A0" w:firstRow="1" w:lastRow="0" w:firstColumn="1" w:lastColumn="0" w:noHBand="0" w:noVBand="1"/>
      </w:tblPr>
      <w:tblGrid>
        <w:gridCol w:w="3620"/>
        <w:gridCol w:w="2440"/>
        <w:gridCol w:w="1360"/>
        <w:gridCol w:w="3243"/>
      </w:tblGrid>
      <w:tr w:rsidR="008C3968" w:rsidRPr="008C3968" w14:paraId="6C9A8DB7" w14:textId="77777777" w:rsidTr="008C3968">
        <w:trPr>
          <w:trHeight w:val="300"/>
        </w:trPr>
        <w:tc>
          <w:tcPr>
            <w:tcW w:w="3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8EB33" w14:textId="77777777" w:rsidR="008C3968" w:rsidRPr="008C3968" w:rsidRDefault="008C3968" w:rsidP="008C3968">
            <w:pPr>
              <w:spacing w:after="0" w:line="240" w:lineRule="auto"/>
              <w:rPr>
                <w:rFonts w:ascii="Calibri" w:eastAsia="Times New Roman" w:hAnsi="Calibri" w:cs="Calibri"/>
                <w:b/>
                <w:bCs/>
                <w:color w:val="000000"/>
                <w:lang w:eastAsia="en-GB"/>
              </w:rPr>
            </w:pPr>
            <w:r w:rsidRPr="008C3968">
              <w:rPr>
                <w:rFonts w:ascii="Calibri" w:eastAsia="Times New Roman" w:hAnsi="Calibri" w:cs="Calibri"/>
                <w:b/>
                <w:bCs/>
                <w:color w:val="000000"/>
                <w:lang w:eastAsia="en-GB"/>
              </w:rPr>
              <w:t>Lead Medical Examiner</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14:paraId="2BA3B9A1" w14:textId="1022ABD7" w:rsidR="008C3968" w:rsidRPr="008C3968" w:rsidRDefault="00921A74" w:rsidP="008C3968">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Dr James Catania</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3150E82" w14:textId="643D0B55" w:rsidR="008C3968" w:rsidRPr="008C3968" w:rsidRDefault="008C3968" w:rsidP="008C3968">
            <w:pPr>
              <w:spacing w:after="0" w:line="240" w:lineRule="auto"/>
              <w:rPr>
                <w:rFonts w:ascii="Calibri" w:eastAsia="Times New Roman" w:hAnsi="Calibri" w:cs="Calibri"/>
                <w:color w:val="000000"/>
                <w:lang w:eastAsia="en-GB"/>
              </w:rPr>
            </w:pPr>
            <w:r w:rsidRPr="008C3968">
              <w:rPr>
                <w:rFonts w:ascii="Calibri" w:eastAsia="Times New Roman" w:hAnsi="Calibri" w:cs="Calibri"/>
                <w:color w:val="000000"/>
                <w:lang w:eastAsia="en-GB"/>
              </w:rPr>
              <w:t> </w:t>
            </w:r>
            <w:r w:rsidR="00921A74">
              <w:rPr>
                <w:rFonts w:ascii="Calibri" w:eastAsia="Times New Roman" w:hAnsi="Calibri" w:cs="Calibri"/>
                <w:color w:val="000000"/>
                <w:lang w:eastAsia="en-GB"/>
              </w:rPr>
              <w:t>Through SHH switchboard</w:t>
            </w:r>
          </w:p>
        </w:tc>
        <w:tc>
          <w:tcPr>
            <w:tcW w:w="3243" w:type="dxa"/>
            <w:tcBorders>
              <w:top w:val="single" w:sz="4" w:space="0" w:color="auto"/>
              <w:left w:val="nil"/>
              <w:bottom w:val="single" w:sz="4" w:space="0" w:color="auto"/>
              <w:right w:val="single" w:sz="4" w:space="0" w:color="auto"/>
            </w:tcBorders>
            <w:shd w:val="clear" w:color="auto" w:fill="auto"/>
            <w:noWrap/>
            <w:vAlign w:val="center"/>
            <w:hideMark/>
          </w:tcPr>
          <w:p w14:paraId="19DA73D6" w14:textId="6E7B702C" w:rsidR="008C3968" w:rsidRPr="008C3968" w:rsidRDefault="00921A74" w:rsidP="008C3968">
            <w:pPr>
              <w:spacing w:after="0" w:line="240" w:lineRule="auto"/>
              <w:rPr>
                <w:rFonts w:ascii="Calibri" w:eastAsia="Times New Roman" w:hAnsi="Calibri" w:cs="Calibri"/>
                <w:color w:val="0563C1"/>
                <w:u w:val="single"/>
                <w:lang w:eastAsia="en-GB"/>
              </w:rPr>
            </w:pPr>
            <w:r>
              <w:rPr>
                <w:rFonts w:ascii="Calibri" w:eastAsia="Times New Roman" w:hAnsi="Calibri" w:cs="Calibri"/>
                <w:color w:val="0563C1"/>
                <w:u w:val="single"/>
                <w:lang w:eastAsia="en-GB"/>
              </w:rPr>
              <w:t>James.catania@stockport.nhs.uk</w:t>
            </w:r>
          </w:p>
        </w:tc>
      </w:tr>
      <w:tr w:rsidR="008C3968" w:rsidRPr="008C3968" w14:paraId="1E364A95" w14:textId="77777777" w:rsidTr="008C3968">
        <w:trPr>
          <w:trHeight w:val="300"/>
        </w:trPr>
        <w:tc>
          <w:tcPr>
            <w:tcW w:w="3620" w:type="dxa"/>
            <w:tcBorders>
              <w:top w:val="nil"/>
              <w:left w:val="single" w:sz="4" w:space="0" w:color="auto"/>
              <w:bottom w:val="single" w:sz="4" w:space="0" w:color="auto"/>
              <w:right w:val="single" w:sz="4" w:space="0" w:color="auto"/>
            </w:tcBorders>
            <w:shd w:val="clear" w:color="000000" w:fill="D9E1F2"/>
            <w:noWrap/>
            <w:vAlign w:val="center"/>
            <w:hideMark/>
          </w:tcPr>
          <w:p w14:paraId="003B8F6F" w14:textId="77777777" w:rsidR="008C3968" w:rsidRPr="008C3968" w:rsidRDefault="008C3968" w:rsidP="008C3968">
            <w:pPr>
              <w:spacing w:after="0" w:line="240" w:lineRule="auto"/>
              <w:rPr>
                <w:rFonts w:ascii="Calibri" w:eastAsia="Times New Roman" w:hAnsi="Calibri" w:cs="Calibri"/>
                <w:b/>
                <w:bCs/>
                <w:color w:val="000000"/>
                <w:lang w:eastAsia="en-GB"/>
              </w:rPr>
            </w:pPr>
            <w:r w:rsidRPr="008C3968">
              <w:rPr>
                <w:rFonts w:ascii="Calibri" w:eastAsia="Times New Roman" w:hAnsi="Calibri" w:cs="Calibri"/>
                <w:b/>
                <w:bCs/>
                <w:color w:val="000000"/>
                <w:lang w:eastAsia="en-GB"/>
              </w:rPr>
              <w:t xml:space="preserve">Lead Medical Examiner Officer </w:t>
            </w:r>
          </w:p>
        </w:tc>
        <w:tc>
          <w:tcPr>
            <w:tcW w:w="2440" w:type="dxa"/>
            <w:tcBorders>
              <w:top w:val="nil"/>
              <w:left w:val="nil"/>
              <w:bottom w:val="single" w:sz="4" w:space="0" w:color="auto"/>
              <w:right w:val="single" w:sz="4" w:space="0" w:color="auto"/>
            </w:tcBorders>
            <w:shd w:val="clear" w:color="000000" w:fill="D9E1F2"/>
            <w:noWrap/>
            <w:vAlign w:val="center"/>
            <w:hideMark/>
          </w:tcPr>
          <w:p w14:paraId="07FA42CF" w14:textId="238CBA37" w:rsidR="008C3968" w:rsidRPr="008C3968" w:rsidRDefault="00921A74" w:rsidP="008C3968">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Ellie Skelton</w:t>
            </w:r>
          </w:p>
        </w:tc>
        <w:tc>
          <w:tcPr>
            <w:tcW w:w="1360" w:type="dxa"/>
            <w:tcBorders>
              <w:top w:val="nil"/>
              <w:left w:val="nil"/>
              <w:bottom w:val="single" w:sz="4" w:space="0" w:color="auto"/>
              <w:right w:val="single" w:sz="4" w:space="0" w:color="auto"/>
            </w:tcBorders>
            <w:shd w:val="clear" w:color="000000" w:fill="D9E1F2"/>
            <w:noWrap/>
            <w:vAlign w:val="center"/>
            <w:hideMark/>
          </w:tcPr>
          <w:p w14:paraId="26E1BC7E" w14:textId="2EF46D84" w:rsidR="008C3968" w:rsidRPr="008C3968" w:rsidRDefault="008C3968" w:rsidP="008C3968">
            <w:pPr>
              <w:spacing w:after="0" w:line="240" w:lineRule="auto"/>
              <w:rPr>
                <w:rFonts w:ascii="Calibri" w:eastAsia="Times New Roman" w:hAnsi="Calibri" w:cs="Calibri"/>
                <w:b/>
                <w:bCs/>
                <w:color w:val="000000"/>
                <w:lang w:eastAsia="en-GB"/>
              </w:rPr>
            </w:pPr>
            <w:r w:rsidRPr="008C3968">
              <w:rPr>
                <w:rFonts w:ascii="Calibri" w:eastAsia="Times New Roman" w:hAnsi="Calibri" w:cs="Calibri"/>
                <w:b/>
                <w:bCs/>
                <w:color w:val="000000"/>
                <w:lang w:eastAsia="en-GB"/>
              </w:rPr>
              <w:t xml:space="preserve">0161 </w:t>
            </w:r>
            <w:r w:rsidR="00921A74">
              <w:rPr>
                <w:rFonts w:ascii="Calibri" w:eastAsia="Times New Roman" w:hAnsi="Calibri" w:cs="Calibri"/>
                <w:b/>
                <w:bCs/>
                <w:color w:val="000000"/>
                <w:lang w:eastAsia="en-GB"/>
              </w:rPr>
              <w:t>419 5727</w:t>
            </w:r>
          </w:p>
        </w:tc>
        <w:tc>
          <w:tcPr>
            <w:tcW w:w="3243" w:type="dxa"/>
            <w:tcBorders>
              <w:top w:val="nil"/>
              <w:left w:val="nil"/>
              <w:bottom w:val="single" w:sz="4" w:space="0" w:color="auto"/>
              <w:right w:val="single" w:sz="4" w:space="0" w:color="auto"/>
            </w:tcBorders>
            <w:shd w:val="clear" w:color="000000" w:fill="D9E1F2"/>
            <w:noWrap/>
            <w:vAlign w:val="center"/>
            <w:hideMark/>
          </w:tcPr>
          <w:p w14:paraId="3D0905F5" w14:textId="1ADDD29C" w:rsidR="008C3968" w:rsidRPr="008C3968" w:rsidRDefault="009F1E97" w:rsidP="008C3968">
            <w:pPr>
              <w:spacing w:after="0" w:line="240" w:lineRule="auto"/>
              <w:rPr>
                <w:rFonts w:ascii="Calibri" w:eastAsia="Times New Roman" w:hAnsi="Calibri" w:cs="Calibri"/>
                <w:color w:val="0563C1"/>
                <w:u w:val="single"/>
                <w:lang w:eastAsia="en-GB"/>
              </w:rPr>
            </w:pPr>
            <w:hyperlink r:id="rId16" w:history="1">
              <w:r w:rsidR="00921A74" w:rsidRPr="00AD6F18">
                <w:rPr>
                  <w:rStyle w:val="Hyperlink"/>
                </w:rPr>
                <w:t>ellie.skelton@stockport.nhs.uk</w:t>
              </w:r>
            </w:hyperlink>
          </w:p>
        </w:tc>
      </w:tr>
      <w:tr w:rsidR="008C3968" w:rsidRPr="008C3968" w14:paraId="2637E643" w14:textId="77777777" w:rsidTr="008C3968">
        <w:trPr>
          <w:trHeight w:val="90"/>
        </w:trPr>
        <w:tc>
          <w:tcPr>
            <w:tcW w:w="3620" w:type="dxa"/>
            <w:tcBorders>
              <w:top w:val="nil"/>
              <w:left w:val="nil"/>
              <w:bottom w:val="nil"/>
              <w:right w:val="nil"/>
            </w:tcBorders>
            <w:shd w:val="clear" w:color="auto" w:fill="auto"/>
            <w:noWrap/>
            <w:vAlign w:val="center"/>
            <w:hideMark/>
          </w:tcPr>
          <w:p w14:paraId="1F6227D6" w14:textId="77777777" w:rsidR="008C3968" w:rsidRPr="008C3968" w:rsidRDefault="008C3968" w:rsidP="008C3968">
            <w:pPr>
              <w:spacing w:after="0" w:line="240" w:lineRule="auto"/>
              <w:rPr>
                <w:rFonts w:ascii="Calibri" w:eastAsia="Times New Roman" w:hAnsi="Calibri" w:cs="Calibri"/>
                <w:color w:val="0563C1"/>
                <w:u w:val="single"/>
                <w:lang w:eastAsia="en-GB"/>
              </w:rPr>
            </w:pPr>
          </w:p>
        </w:tc>
        <w:tc>
          <w:tcPr>
            <w:tcW w:w="2440" w:type="dxa"/>
            <w:tcBorders>
              <w:top w:val="nil"/>
              <w:left w:val="nil"/>
              <w:bottom w:val="nil"/>
              <w:right w:val="nil"/>
            </w:tcBorders>
            <w:shd w:val="clear" w:color="auto" w:fill="auto"/>
            <w:noWrap/>
            <w:vAlign w:val="center"/>
            <w:hideMark/>
          </w:tcPr>
          <w:p w14:paraId="139EFF95" w14:textId="77777777" w:rsidR="008C3968" w:rsidRPr="008C3968" w:rsidRDefault="008C3968" w:rsidP="008C3968">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center"/>
            <w:hideMark/>
          </w:tcPr>
          <w:p w14:paraId="55BFAB81" w14:textId="77777777" w:rsidR="008C3968" w:rsidRPr="008C3968" w:rsidRDefault="008C3968" w:rsidP="008C3968">
            <w:pPr>
              <w:spacing w:after="0" w:line="240" w:lineRule="auto"/>
              <w:rPr>
                <w:rFonts w:ascii="Times New Roman" w:eastAsia="Times New Roman" w:hAnsi="Times New Roman" w:cs="Times New Roman"/>
                <w:sz w:val="20"/>
                <w:szCs w:val="20"/>
                <w:lang w:eastAsia="en-GB"/>
              </w:rPr>
            </w:pPr>
          </w:p>
        </w:tc>
        <w:tc>
          <w:tcPr>
            <w:tcW w:w="3243" w:type="dxa"/>
            <w:tcBorders>
              <w:top w:val="nil"/>
              <w:left w:val="nil"/>
              <w:bottom w:val="nil"/>
              <w:right w:val="nil"/>
            </w:tcBorders>
            <w:shd w:val="clear" w:color="auto" w:fill="auto"/>
            <w:noWrap/>
            <w:vAlign w:val="center"/>
            <w:hideMark/>
          </w:tcPr>
          <w:p w14:paraId="35234C6E" w14:textId="77777777" w:rsidR="008C3968" w:rsidRPr="008C3968" w:rsidRDefault="008C3968" w:rsidP="008C3968">
            <w:pPr>
              <w:spacing w:after="0" w:line="240" w:lineRule="auto"/>
              <w:rPr>
                <w:rFonts w:ascii="Times New Roman" w:eastAsia="Times New Roman" w:hAnsi="Times New Roman" w:cs="Times New Roman"/>
                <w:sz w:val="20"/>
                <w:szCs w:val="20"/>
                <w:lang w:eastAsia="en-GB"/>
              </w:rPr>
            </w:pPr>
          </w:p>
        </w:tc>
      </w:tr>
    </w:tbl>
    <w:p w14:paraId="42471490" w14:textId="363BDD61" w:rsidR="00EC1ACE" w:rsidRDefault="00EC1ACE">
      <w:pPr>
        <w:rPr>
          <w:sz w:val="36"/>
          <w:szCs w:val="36"/>
        </w:rPr>
      </w:pPr>
    </w:p>
    <w:tbl>
      <w:tblPr>
        <w:tblW w:w="6060" w:type="dxa"/>
        <w:jc w:val="center"/>
        <w:tblLook w:val="04A0" w:firstRow="1" w:lastRow="0" w:firstColumn="1" w:lastColumn="0" w:noHBand="0" w:noVBand="1"/>
      </w:tblPr>
      <w:tblGrid>
        <w:gridCol w:w="3620"/>
        <w:gridCol w:w="4457"/>
      </w:tblGrid>
      <w:tr w:rsidR="008C3968" w:rsidRPr="008C3968" w14:paraId="134FE844" w14:textId="77777777" w:rsidTr="008C3968">
        <w:trPr>
          <w:trHeight w:val="630"/>
          <w:jc w:val="center"/>
        </w:trPr>
        <w:tc>
          <w:tcPr>
            <w:tcW w:w="3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72F91" w14:textId="77777777" w:rsidR="008C3968" w:rsidRPr="008C3968" w:rsidRDefault="008C3968" w:rsidP="008C3968">
            <w:pPr>
              <w:spacing w:after="0" w:line="240" w:lineRule="auto"/>
              <w:rPr>
                <w:rFonts w:ascii="Calibri" w:eastAsia="Times New Roman" w:hAnsi="Calibri" w:cs="Calibri"/>
                <w:b/>
                <w:bCs/>
                <w:color w:val="000000"/>
                <w:sz w:val="24"/>
                <w:szCs w:val="24"/>
                <w:lang w:eastAsia="en-GB"/>
              </w:rPr>
            </w:pPr>
            <w:r w:rsidRPr="008C3968">
              <w:rPr>
                <w:rFonts w:ascii="Calibri" w:eastAsia="Times New Roman" w:hAnsi="Calibri" w:cs="Calibri"/>
                <w:b/>
                <w:bCs/>
                <w:color w:val="000000"/>
                <w:sz w:val="24"/>
                <w:szCs w:val="24"/>
                <w:lang w:eastAsia="en-GB"/>
              </w:rPr>
              <w:t>GP Direct Numbers:</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8A88054" w14:textId="0E29E05A" w:rsidR="008C3968" w:rsidRPr="008C3968" w:rsidRDefault="008C3968" w:rsidP="008C3968">
            <w:pPr>
              <w:spacing w:after="0" w:line="240" w:lineRule="auto"/>
              <w:rPr>
                <w:rFonts w:ascii="Calibri" w:eastAsia="Times New Roman" w:hAnsi="Calibri" w:cs="Calibri"/>
                <w:b/>
                <w:bCs/>
                <w:color w:val="000000"/>
                <w:sz w:val="24"/>
                <w:szCs w:val="24"/>
                <w:lang w:eastAsia="en-GB"/>
              </w:rPr>
            </w:pPr>
            <w:r w:rsidRPr="008C3968">
              <w:rPr>
                <w:rFonts w:ascii="Calibri" w:eastAsia="Times New Roman" w:hAnsi="Calibri" w:cs="Calibri"/>
                <w:b/>
                <w:bCs/>
                <w:color w:val="000000"/>
                <w:sz w:val="24"/>
                <w:szCs w:val="24"/>
                <w:lang w:eastAsia="en-GB"/>
              </w:rPr>
              <w:t xml:space="preserve">0161 </w:t>
            </w:r>
            <w:r w:rsidR="00921A74">
              <w:rPr>
                <w:rFonts w:ascii="Calibri" w:eastAsia="Times New Roman" w:hAnsi="Calibri" w:cs="Calibri"/>
                <w:b/>
                <w:bCs/>
                <w:color w:val="000000"/>
                <w:sz w:val="24"/>
                <w:szCs w:val="24"/>
                <w:lang w:eastAsia="en-GB"/>
              </w:rPr>
              <w:t>419 5773</w:t>
            </w:r>
          </w:p>
        </w:tc>
      </w:tr>
      <w:tr w:rsidR="008C3968" w:rsidRPr="008C3968" w14:paraId="25532F8E" w14:textId="77777777" w:rsidTr="008C3968">
        <w:trPr>
          <w:trHeight w:val="677"/>
          <w:jc w:val="center"/>
        </w:trPr>
        <w:tc>
          <w:tcPr>
            <w:tcW w:w="3620" w:type="dxa"/>
            <w:tcBorders>
              <w:top w:val="nil"/>
              <w:left w:val="single" w:sz="4" w:space="0" w:color="auto"/>
              <w:bottom w:val="single" w:sz="4" w:space="0" w:color="auto"/>
              <w:right w:val="single" w:sz="4" w:space="0" w:color="auto"/>
            </w:tcBorders>
            <w:shd w:val="clear" w:color="000000" w:fill="D9E1F2"/>
            <w:noWrap/>
            <w:vAlign w:val="center"/>
            <w:hideMark/>
          </w:tcPr>
          <w:p w14:paraId="7B8E32B2" w14:textId="77777777" w:rsidR="008C3968" w:rsidRPr="008C3968" w:rsidRDefault="008C3968" w:rsidP="008C3968">
            <w:pPr>
              <w:spacing w:after="0" w:line="240" w:lineRule="auto"/>
              <w:rPr>
                <w:rFonts w:ascii="Calibri" w:eastAsia="Times New Roman" w:hAnsi="Calibri" w:cs="Calibri"/>
                <w:b/>
                <w:bCs/>
                <w:color w:val="000000"/>
                <w:sz w:val="24"/>
                <w:szCs w:val="24"/>
                <w:lang w:eastAsia="en-GB"/>
              </w:rPr>
            </w:pPr>
            <w:r w:rsidRPr="008C3968">
              <w:rPr>
                <w:rFonts w:ascii="Calibri" w:eastAsia="Times New Roman" w:hAnsi="Calibri" w:cs="Calibri"/>
                <w:b/>
                <w:bCs/>
                <w:color w:val="000000"/>
                <w:sz w:val="24"/>
                <w:szCs w:val="24"/>
                <w:lang w:eastAsia="en-GB"/>
              </w:rPr>
              <w:t>GP Direct Email Address:</w:t>
            </w:r>
            <w:r w:rsidRPr="008C3968">
              <w:rPr>
                <w:rFonts w:ascii="Calibri" w:eastAsia="Times New Roman" w:hAnsi="Calibri" w:cs="Calibri"/>
                <w:color w:val="000000"/>
                <w:sz w:val="24"/>
                <w:szCs w:val="24"/>
                <w:lang w:eastAsia="en-GB"/>
              </w:rPr>
              <w:t xml:space="preserve"> </w:t>
            </w:r>
          </w:p>
        </w:tc>
        <w:tc>
          <w:tcPr>
            <w:tcW w:w="2440" w:type="dxa"/>
            <w:tcBorders>
              <w:top w:val="nil"/>
              <w:left w:val="nil"/>
              <w:bottom w:val="single" w:sz="4" w:space="0" w:color="auto"/>
              <w:right w:val="single" w:sz="4" w:space="0" w:color="auto"/>
            </w:tcBorders>
            <w:shd w:val="clear" w:color="000000" w:fill="D9E1F2"/>
            <w:noWrap/>
            <w:vAlign w:val="center"/>
            <w:hideMark/>
          </w:tcPr>
          <w:p w14:paraId="193BC722" w14:textId="29F320A5" w:rsidR="008C3968" w:rsidRPr="008C3968" w:rsidRDefault="009F1E97" w:rsidP="008C3968">
            <w:pPr>
              <w:spacing w:after="0" w:line="240" w:lineRule="auto"/>
              <w:rPr>
                <w:rFonts w:ascii="Calibri" w:eastAsia="Times New Roman" w:hAnsi="Calibri" w:cs="Calibri"/>
                <w:color w:val="4472C4"/>
                <w:sz w:val="24"/>
                <w:szCs w:val="24"/>
                <w:u w:val="single"/>
                <w:lang w:eastAsia="en-GB"/>
              </w:rPr>
            </w:pPr>
            <w:r w:rsidRPr="009F1E97">
              <w:rPr>
                <w:rFonts w:ascii="Calibri" w:eastAsia="Times New Roman" w:hAnsi="Calibri" w:cs="Calibri"/>
                <w:color w:val="4472C4"/>
                <w:sz w:val="24"/>
                <w:szCs w:val="24"/>
                <w:u w:val="single"/>
                <w:lang w:eastAsia="en-GB"/>
              </w:rPr>
              <w:t>Medicalexaminers.office@stockport.nhs.uk</w:t>
            </w:r>
          </w:p>
        </w:tc>
      </w:tr>
    </w:tbl>
    <w:p w14:paraId="66B976B4" w14:textId="77777777" w:rsidR="0050119E" w:rsidRDefault="0050119E" w:rsidP="0050119E">
      <w:pPr>
        <w:rPr>
          <w:b/>
          <w:bCs/>
          <w:color w:val="2F5496" w:themeColor="accent1" w:themeShade="BF"/>
          <w:sz w:val="28"/>
          <w:szCs w:val="28"/>
        </w:rPr>
      </w:pPr>
    </w:p>
    <w:p w14:paraId="1888072E" w14:textId="057B5005" w:rsidR="0072567A" w:rsidRPr="00BA01E3" w:rsidRDefault="009D5359" w:rsidP="0050119E">
      <w:pPr>
        <w:jc w:val="center"/>
        <w:rPr>
          <w:b/>
          <w:bCs/>
          <w:color w:val="2F5496" w:themeColor="accent1" w:themeShade="BF"/>
          <w:sz w:val="28"/>
          <w:szCs w:val="28"/>
        </w:rPr>
      </w:pPr>
      <w:r w:rsidRPr="00BA01E3">
        <w:rPr>
          <w:b/>
          <w:bCs/>
          <w:color w:val="2F5496" w:themeColor="accent1" w:themeShade="BF"/>
          <w:sz w:val="28"/>
          <w:szCs w:val="28"/>
        </w:rPr>
        <w:t>Useful information:</w:t>
      </w:r>
    </w:p>
    <w:p w14:paraId="332BF79D" w14:textId="38C701A6" w:rsidR="00F2374C" w:rsidRDefault="00F2374C">
      <w:pPr>
        <w:rPr>
          <w:sz w:val="24"/>
          <w:szCs w:val="24"/>
        </w:rPr>
      </w:pPr>
    </w:p>
    <w:p w14:paraId="45971F50" w14:textId="3F579D23" w:rsidR="00F2374C" w:rsidRPr="005B6669" w:rsidRDefault="00F2374C">
      <w:pPr>
        <w:rPr>
          <w:b/>
          <w:bCs/>
          <w:sz w:val="24"/>
          <w:szCs w:val="24"/>
        </w:rPr>
      </w:pPr>
      <w:r w:rsidRPr="005B6669">
        <w:rPr>
          <w:b/>
          <w:bCs/>
          <w:sz w:val="24"/>
          <w:szCs w:val="24"/>
        </w:rPr>
        <w:t xml:space="preserve">ONS/HMO </w:t>
      </w:r>
      <w:r w:rsidR="00C9070C" w:rsidRPr="005B6669">
        <w:rPr>
          <w:b/>
          <w:bCs/>
          <w:sz w:val="24"/>
          <w:szCs w:val="24"/>
        </w:rPr>
        <w:t>guidance</w:t>
      </w:r>
      <w:r w:rsidRPr="005B6669">
        <w:rPr>
          <w:b/>
          <w:bCs/>
          <w:sz w:val="24"/>
          <w:szCs w:val="24"/>
        </w:rPr>
        <w:t>:</w:t>
      </w:r>
    </w:p>
    <w:p w14:paraId="3208D569" w14:textId="5EE558ED" w:rsidR="00C9070C" w:rsidRPr="00B7773A" w:rsidRDefault="009F1E97">
      <w:pPr>
        <w:rPr>
          <w:color w:val="4472C4" w:themeColor="accent1"/>
          <w:sz w:val="24"/>
          <w:szCs w:val="24"/>
        </w:rPr>
      </w:pPr>
      <w:hyperlink r:id="rId17" w:history="1">
        <w:r w:rsidR="00C9070C" w:rsidRPr="00B7773A">
          <w:rPr>
            <w:rStyle w:val="Hyperlink"/>
            <w:color w:val="4472C4" w:themeColor="accent1"/>
            <w:sz w:val="24"/>
            <w:szCs w:val="24"/>
          </w:rPr>
          <w:t>https://assets.publishing.service.gov.uk/government/uploads/system/uploads/attachment_data/file/1062236/Guidance_for_Doctors_completing_medical_certificates_Mar_22.pdf</w:t>
        </w:r>
      </w:hyperlink>
    </w:p>
    <w:p w14:paraId="42AE2FC3" w14:textId="77777777" w:rsidR="005B6669" w:rsidRPr="00B7773A" w:rsidRDefault="005B6669">
      <w:pPr>
        <w:rPr>
          <w:b/>
          <w:bCs/>
          <w:color w:val="4472C4" w:themeColor="accent1"/>
          <w:sz w:val="24"/>
          <w:szCs w:val="24"/>
        </w:rPr>
      </w:pPr>
    </w:p>
    <w:p w14:paraId="2F998E49" w14:textId="5A77D834" w:rsidR="009D5359" w:rsidRPr="005B6669" w:rsidRDefault="00971CA3">
      <w:pPr>
        <w:rPr>
          <w:b/>
          <w:bCs/>
          <w:sz w:val="24"/>
          <w:szCs w:val="24"/>
        </w:rPr>
      </w:pPr>
      <w:r w:rsidRPr="005B6669">
        <w:rPr>
          <w:b/>
          <w:bCs/>
          <w:sz w:val="24"/>
          <w:szCs w:val="24"/>
        </w:rPr>
        <w:t>Royal College of Pathology Cause of Death List:</w:t>
      </w:r>
    </w:p>
    <w:p w14:paraId="04D7C45C" w14:textId="54EF5BDF" w:rsidR="00EC1ACE" w:rsidRPr="00B7773A" w:rsidRDefault="009F1E97">
      <w:pPr>
        <w:rPr>
          <w:color w:val="4472C4" w:themeColor="accent1"/>
          <w:sz w:val="24"/>
          <w:szCs w:val="24"/>
        </w:rPr>
      </w:pPr>
      <w:hyperlink r:id="rId18" w:history="1">
        <w:r w:rsidR="00971CA3" w:rsidRPr="00B7773A">
          <w:rPr>
            <w:color w:val="4472C4" w:themeColor="accent1"/>
            <w:u w:val="single"/>
          </w:rPr>
          <w:t>G199-Cause-of-death-list.pdf (rcpath.org)</w:t>
        </w:r>
      </w:hyperlink>
    </w:p>
    <w:p w14:paraId="3C213AED" w14:textId="77777777" w:rsidR="005B6669" w:rsidRDefault="005B6669">
      <w:pPr>
        <w:rPr>
          <w:b/>
          <w:bCs/>
          <w:sz w:val="24"/>
          <w:szCs w:val="24"/>
        </w:rPr>
      </w:pPr>
    </w:p>
    <w:p w14:paraId="61CFA2E5" w14:textId="2F6B22C2" w:rsidR="00237879" w:rsidRPr="005B6669" w:rsidRDefault="00237879">
      <w:pPr>
        <w:rPr>
          <w:b/>
          <w:bCs/>
          <w:sz w:val="24"/>
          <w:szCs w:val="24"/>
        </w:rPr>
      </w:pPr>
      <w:r w:rsidRPr="005B6669">
        <w:rPr>
          <w:b/>
          <w:bCs/>
          <w:sz w:val="24"/>
          <w:szCs w:val="24"/>
        </w:rPr>
        <w:t xml:space="preserve">Royal College of Pathology Guidelines: </w:t>
      </w:r>
    </w:p>
    <w:p w14:paraId="7049D48A" w14:textId="2453829F" w:rsidR="00237879" w:rsidRPr="00B7773A" w:rsidRDefault="009F1E97">
      <w:pPr>
        <w:rPr>
          <w:color w:val="4472C4" w:themeColor="accent1"/>
          <w:sz w:val="24"/>
          <w:szCs w:val="24"/>
        </w:rPr>
      </w:pPr>
      <w:hyperlink r:id="rId19" w:history="1">
        <w:r w:rsidR="00237879" w:rsidRPr="00B7773A">
          <w:rPr>
            <w:color w:val="4472C4" w:themeColor="accent1"/>
            <w:sz w:val="24"/>
            <w:szCs w:val="24"/>
            <w:u w:val="single"/>
          </w:rPr>
          <w:t>National_Medical_Examiner_-_good_practice_guidelines.pdf (england.nhs.uk)</w:t>
        </w:r>
      </w:hyperlink>
    </w:p>
    <w:p w14:paraId="4E68D632" w14:textId="5119B1B6" w:rsidR="00237879" w:rsidRPr="00B7773A" w:rsidRDefault="009F1E97">
      <w:pPr>
        <w:rPr>
          <w:color w:val="4472C4" w:themeColor="accent1"/>
          <w:sz w:val="24"/>
          <w:szCs w:val="24"/>
        </w:rPr>
      </w:pPr>
      <w:hyperlink r:id="rId20" w:history="1">
        <w:r w:rsidR="00EC1ACE" w:rsidRPr="00B7773A">
          <w:rPr>
            <w:color w:val="4472C4" w:themeColor="accent1"/>
            <w:sz w:val="24"/>
            <w:szCs w:val="24"/>
            <w:u w:val="single"/>
          </w:rPr>
          <w:t>Good-Practice-Series-BAME-paper.pdf (rcpath.org)</w:t>
        </w:r>
      </w:hyperlink>
    </w:p>
    <w:p w14:paraId="16089EF6" w14:textId="09E0DEEC" w:rsidR="00237879" w:rsidRPr="00B7773A" w:rsidRDefault="009F1E97">
      <w:pPr>
        <w:rPr>
          <w:color w:val="4472C4" w:themeColor="accent1"/>
          <w:sz w:val="24"/>
          <w:szCs w:val="24"/>
        </w:rPr>
      </w:pPr>
      <w:hyperlink r:id="rId21" w:history="1">
        <w:r w:rsidR="00EC1ACE" w:rsidRPr="00B7773A">
          <w:rPr>
            <w:color w:val="4472C4" w:themeColor="accent1"/>
            <w:sz w:val="24"/>
            <w:szCs w:val="24"/>
            <w:u w:val="single"/>
          </w:rPr>
          <w:t>Good-Practice-Series-Urgent-release-of-a-bodyFor-Publication.pdf (rcpath.org)</w:t>
        </w:r>
      </w:hyperlink>
    </w:p>
    <w:p w14:paraId="35E96DBE" w14:textId="77777777" w:rsidR="005B6669" w:rsidRDefault="005B6669">
      <w:pPr>
        <w:rPr>
          <w:sz w:val="24"/>
          <w:szCs w:val="24"/>
        </w:rPr>
      </w:pPr>
    </w:p>
    <w:p w14:paraId="1F70B552" w14:textId="4D36445C" w:rsidR="00EC1ACE" w:rsidRPr="005B6669" w:rsidRDefault="00EC1ACE">
      <w:pPr>
        <w:rPr>
          <w:b/>
          <w:bCs/>
          <w:sz w:val="24"/>
          <w:szCs w:val="24"/>
        </w:rPr>
      </w:pPr>
      <w:r w:rsidRPr="005B6669">
        <w:rPr>
          <w:b/>
          <w:bCs/>
          <w:sz w:val="24"/>
          <w:szCs w:val="24"/>
        </w:rPr>
        <w:t xml:space="preserve">Other Resources: </w:t>
      </w:r>
    </w:p>
    <w:p w14:paraId="6D4F09B6" w14:textId="77777777" w:rsidR="00EC1ACE" w:rsidRPr="00B7773A" w:rsidRDefault="009F1E97" w:rsidP="00EC1ACE">
      <w:pPr>
        <w:spacing w:after="0" w:line="240" w:lineRule="auto"/>
        <w:rPr>
          <w:rFonts w:eastAsia="Times New Roman" w:cstheme="minorHAnsi"/>
          <w:color w:val="4472C4" w:themeColor="accent1"/>
          <w:sz w:val="24"/>
          <w:szCs w:val="24"/>
          <w:lang w:eastAsia="en-GB"/>
        </w:rPr>
      </w:pPr>
      <w:hyperlink r:id="rId22" w:history="1">
        <w:r w:rsidR="00EC1ACE" w:rsidRPr="00B7773A">
          <w:rPr>
            <w:rFonts w:eastAsia="Times New Roman" w:cstheme="minorHAnsi"/>
            <w:color w:val="4472C4" w:themeColor="accent1"/>
            <w:sz w:val="24"/>
            <w:szCs w:val="24"/>
            <w:u w:val="single"/>
            <w:lang w:eastAsia="en-GB"/>
          </w:rPr>
          <w:t>Further information on the Medical Examiner's service</w:t>
        </w:r>
      </w:hyperlink>
    </w:p>
    <w:p w14:paraId="0C347658" w14:textId="4D10996F" w:rsidR="00EC1ACE" w:rsidRPr="00971CA3" w:rsidRDefault="00EC1ACE" w:rsidP="00EC1ACE">
      <w:pPr>
        <w:rPr>
          <w:sz w:val="24"/>
          <w:szCs w:val="24"/>
        </w:rPr>
      </w:pPr>
    </w:p>
    <w:p w14:paraId="10DB07E0" w14:textId="49744115" w:rsidR="00EC1ACE" w:rsidRPr="005B6669" w:rsidRDefault="00EC1ACE" w:rsidP="00EC1ACE">
      <w:pPr>
        <w:rPr>
          <w:b/>
          <w:bCs/>
          <w:sz w:val="24"/>
          <w:szCs w:val="24"/>
        </w:rPr>
      </w:pPr>
      <w:r w:rsidRPr="005B6669">
        <w:rPr>
          <w:b/>
          <w:bCs/>
          <w:sz w:val="24"/>
          <w:szCs w:val="24"/>
        </w:rPr>
        <w:t>Letter to GPs</w:t>
      </w:r>
      <w:r w:rsidR="00971CA3" w:rsidRPr="005B6669">
        <w:rPr>
          <w:b/>
          <w:bCs/>
          <w:sz w:val="24"/>
          <w:szCs w:val="24"/>
        </w:rPr>
        <w:t xml:space="preserve"> (June 2021)</w:t>
      </w:r>
      <w:r w:rsidRPr="005B6669">
        <w:rPr>
          <w:b/>
          <w:bCs/>
          <w:sz w:val="24"/>
          <w:szCs w:val="24"/>
        </w:rPr>
        <w:t>:</w:t>
      </w:r>
    </w:p>
    <w:p w14:paraId="53ACBEBF" w14:textId="77777777" w:rsidR="00EC1ACE" w:rsidRPr="00B7773A" w:rsidRDefault="009F1E97" w:rsidP="00EC1ACE">
      <w:pPr>
        <w:rPr>
          <w:color w:val="4472C4" w:themeColor="accent1"/>
          <w:sz w:val="24"/>
          <w:szCs w:val="24"/>
        </w:rPr>
      </w:pPr>
      <w:hyperlink r:id="rId23" w:history="1">
        <w:r w:rsidR="00EC1ACE" w:rsidRPr="00B7773A">
          <w:rPr>
            <w:rStyle w:val="Hyperlink"/>
            <w:color w:val="4472C4" w:themeColor="accent1"/>
            <w:sz w:val="24"/>
            <w:szCs w:val="24"/>
          </w:rPr>
          <w:t>https://www.england.nhs.uk/establishing-medical-examiner-system-nhs/non-coronial-deaths-in-the-community/</w:t>
        </w:r>
      </w:hyperlink>
    </w:p>
    <w:p w14:paraId="69BB4EF9" w14:textId="77777777" w:rsidR="00EC1ACE" w:rsidRPr="00971CA3" w:rsidRDefault="00EC1ACE">
      <w:pPr>
        <w:rPr>
          <w:sz w:val="24"/>
          <w:szCs w:val="24"/>
        </w:rPr>
      </w:pPr>
    </w:p>
    <w:p w14:paraId="120B0DAA" w14:textId="414203AB" w:rsidR="009D5359" w:rsidRDefault="009D5359">
      <w:pPr>
        <w:rPr>
          <w:sz w:val="36"/>
          <w:szCs w:val="36"/>
        </w:rPr>
      </w:pPr>
    </w:p>
    <w:p w14:paraId="045E6653" w14:textId="093D594D" w:rsidR="003E331A" w:rsidRDefault="003E331A">
      <w:pPr>
        <w:rPr>
          <w:sz w:val="36"/>
          <w:szCs w:val="36"/>
        </w:rPr>
      </w:pPr>
    </w:p>
    <w:p w14:paraId="11979A3E" w14:textId="00050A01" w:rsidR="00960B41" w:rsidRDefault="00960B41">
      <w:pPr>
        <w:rPr>
          <w:sz w:val="36"/>
          <w:szCs w:val="36"/>
        </w:rPr>
      </w:pPr>
    </w:p>
    <w:p w14:paraId="5C5D74CB" w14:textId="77777777" w:rsidR="00960B41" w:rsidRDefault="00960B41">
      <w:pPr>
        <w:rPr>
          <w:sz w:val="36"/>
          <w:szCs w:val="36"/>
        </w:rPr>
      </w:pPr>
    </w:p>
    <w:p w14:paraId="41BB411A" w14:textId="729622A5" w:rsidR="0072567A" w:rsidRPr="00332272" w:rsidRDefault="0072567A" w:rsidP="0072567A">
      <w:pPr>
        <w:spacing w:before="100" w:beforeAutospacing="1" w:after="100" w:afterAutospacing="1" w:line="240" w:lineRule="auto"/>
        <w:rPr>
          <w:rFonts w:eastAsia="Times New Roman" w:cstheme="minorHAnsi"/>
          <w:sz w:val="24"/>
          <w:szCs w:val="24"/>
          <w:lang w:eastAsia="en-GB"/>
        </w:rPr>
      </w:pPr>
    </w:p>
    <w:p w14:paraId="2768632A" w14:textId="03576A17" w:rsidR="0092753B" w:rsidRDefault="0092753B"/>
    <w:p w14:paraId="4B8DB385" w14:textId="162CD3E1" w:rsidR="00970BD6" w:rsidRDefault="00970BD6"/>
    <w:p w14:paraId="34A44428" w14:textId="2745914B" w:rsidR="00970BD6" w:rsidRPr="00AF37FE" w:rsidRDefault="00970BD6" w:rsidP="0050119E">
      <w:pPr>
        <w:jc w:val="center"/>
        <w:rPr>
          <w:rFonts w:cstheme="minorHAnsi"/>
          <w:b/>
          <w:bCs/>
          <w:color w:val="2F5496" w:themeColor="accent1" w:themeShade="BF"/>
          <w:sz w:val="32"/>
          <w:szCs w:val="32"/>
        </w:rPr>
      </w:pPr>
      <w:r w:rsidRPr="00AF37FE">
        <w:rPr>
          <w:rFonts w:cstheme="minorHAnsi"/>
          <w:b/>
          <w:bCs/>
          <w:color w:val="2F5496" w:themeColor="accent1" w:themeShade="BF"/>
          <w:sz w:val="32"/>
          <w:szCs w:val="32"/>
        </w:rPr>
        <w:t>Frequently Asked Questions:</w:t>
      </w:r>
    </w:p>
    <w:p w14:paraId="32E3A391" w14:textId="77777777" w:rsidR="00970BD6" w:rsidRPr="00970BD6" w:rsidRDefault="00970BD6">
      <w:pPr>
        <w:rPr>
          <w:rFonts w:cstheme="minorHAnsi"/>
          <w:b/>
          <w:bCs/>
          <w:sz w:val="24"/>
          <w:szCs w:val="24"/>
        </w:rPr>
      </w:pPr>
    </w:p>
    <w:p w14:paraId="7BCC31F7" w14:textId="4B20A264" w:rsidR="00970BD6" w:rsidRPr="00970BD6" w:rsidRDefault="00970BD6">
      <w:pPr>
        <w:rPr>
          <w:rFonts w:cstheme="minorHAnsi"/>
          <w:b/>
          <w:bCs/>
        </w:rPr>
      </w:pPr>
      <w:r w:rsidRPr="00970BD6">
        <w:rPr>
          <w:rFonts w:cstheme="minorHAnsi"/>
          <w:b/>
          <w:bCs/>
        </w:rPr>
        <w:t>How will Medical examiner benefit primary care?</w:t>
      </w:r>
    </w:p>
    <w:p w14:paraId="64591854" w14:textId="77777777" w:rsidR="00970BD6" w:rsidRPr="00970BD6" w:rsidRDefault="00970BD6" w:rsidP="00970BD6">
      <w:pPr>
        <w:pStyle w:val="NormalWeb"/>
        <w:rPr>
          <w:rFonts w:asciiTheme="minorHAnsi" w:hAnsiTheme="minorHAnsi" w:cstheme="minorHAnsi"/>
          <w:sz w:val="22"/>
          <w:szCs w:val="22"/>
        </w:rPr>
      </w:pPr>
      <w:r w:rsidRPr="00970BD6">
        <w:rPr>
          <w:rFonts w:asciiTheme="minorHAnsi" w:hAnsiTheme="minorHAnsi" w:cstheme="minorHAnsi"/>
          <w:sz w:val="22"/>
          <w:szCs w:val="22"/>
        </w:rPr>
        <w:t>Medical examiners are already delivering benefits outlined in the National Medical Examiner’s 2020 report, including fewer rejected MCCDs, improved referrals to coroners, improvements to patient care, and positive feedback from certifying doctors and bereaved people. Potential benefits for GPs include:</w:t>
      </w:r>
    </w:p>
    <w:p w14:paraId="35BD576C" w14:textId="6206C9CA" w:rsidR="00970BD6" w:rsidRPr="00970BD6" w:rsidRDefault="00970BD6" w:rsidP="00970BD6">
      <w:pPr>
        <w:pStyle w:val="NormalWeb"/>
        <w:numPr>
          <w:ilvl w:val="0"/>
          <w:numId w:val="15"/>
        </w:numPr>
        <w:rPr>
          <w:rFonts w:asciiTheme="minorHAnsi" w:hAnsiTheme="minorHAnsi" w:cstheme="minorHAnsi"/>
          <w:sz w:val="22"/>
          <w:szCs w:val="22"/>
        </w:rPr>
      </w:pPr>
      <w:r w:rsidRPr="00970BD6">
        <w:rPr>
          <w:rFonts w:asciiTheme="minorHAnsi" w:hAnsiTheme="minorHAnsi" w:cstheme="minorHAnsi"/>
          <w:b/>
          <w:bCs/>
          <w:sz w:val="22"/>
          <w:szCs w:val="22"/>
        </w:rPr>
        <w:t>Supporting the bereaved</w:t>
      </w:r>
      <w:r w:rsidRPr="00970BD6">
        <w:rPr>
          <w:rFonts w:asciiTheme="minorHAnsi" w:hAnsiTheme="minorHAnsi" w:cstheme="minorHAnsi"/>
          <w:sz w:val="22"/>
          <w:szCs w:val="22"/>
        </w:rPr>
        <w:t xml:space="preserve">: For GPs, this can reduce workload by taking care of enquiries and follow-ups. This does not replace GPs speaking with families or next of kin and providing the support they wish to give. </w:t>
      </w:r>
    </w:p>
    <w:p w14:paraId="5D2177FC" w14:textId="77777777" w:rsidR="00970BD6" w:rsidRPr="00970BD6" w:rsidRDefault="00970BD6" w:rsidP="00970BD6">
      <w:pPr>
        <w:pStyle w:val="NormalWeb"/>
        <w:numPr>
          <w:ilvl w:val="0"/>
          <w:numId w:val="15"/>
        </w:numPr>
        <w:rPr>
          <w:rFonts w:asciiTheme="minorHAnsi" w:hAnsiTheme="minorHAnsi" w:cstheme="minorHAnsi"/>
          <w:sz w:val="22"/>
          <w:szCs w:val="22"/>
        </w:rPr>
      </w:pPr>
      <w:r w:rsidRPr="00970BD6">
        <w:rPr>
          <w:rFonts w:asciiTheme="minorHAnsi" w:hAnsiTheme="minorHAnsi" w:cstheme="minorHAnsi"/>
          <w:b/>
          <w:bCs/>
          <w:sz w:val="22"/>
          <w:szCs w:val="22"/>
        </w:rPr>
        <w:t>Support with MCCD completion</w:t>
      </w:r>
      <w:r w:rsidRPr="00970BD6">
        <w:rPr>
          <w:rFonts w:asciiTheme="minorHAnsi" w:hAnsiTheme="minorHAnsi" w:cstheme="minorHAnsi"/>
          <w:sz w:val="22"/>
          <w:szCs w:val="22"/>
        </w:rPr>
        <w:t>: specialist training and understanding of the MCCD and death certification processes means medical examiners can reduce the burden associated with coroner notifications from GP practices.</w:t>
      </w:r>
    </w:p>
    <w:p w14:paraId="5C6FA0ED" w14:textId="44F529D2" w:rsidR="00970BD6" w:rsidRPr="00970BD6" w:rsidRDefault="00970BD6" w:rsidP="00970BD6">
      <w:pPr>
        <w:pStyle w:val="NormalWeb"/>
        <w:numPr>
          <w:ilvl w:val="0"/>
          <w:numId w:val="15"/>
        </w:numPr>
        <w:rPr>
          <w:rFonts w:asciiTheme="minorHAnsi" w:hAnsiTheme="minorHAnsi" w:cstheme="minorHAnsi"/>
          <w:sz w:val="22"/>
          <w:szCs w:val="22"/>
        </w:rPr>
      </w:pPr>
      <w:r w:rsidRPr="00970BD6">
        <w:rPr>
          <w:rFonts w:asciiTheme="minorHAnsi" w:hAnsiTheme="minorHAnsi" w:cstheme="minorHAnsi"/>
          <w:b/>
          <w:bCs/>
          <w:sz w:val="22"/>
          <w:szCs w:val="22"/>
        </w:rPr>
        <w:t>Supporting work with coroners’ offices</w:t>
      </w:r>
      <w:r w:rsidRPr="00970BD6">
        <w:rPr>
          <w:rFonts w:asciiTheme="minorHAnsi" w:hAnsiTheme="minorHAnsi" w:cstheme="minorHAnsi"/>
          <w:sz w:val="22"/>
          <w:szCs w:val="22"/>
        </w:rPr>
        <w:t xml:space="preserve">: medical examiners are a source of medical advice for coroners, which should reduce requests from coroners for GPs to discuss cases or to advise on wording. </w:t>
      </w:r>
    </w:p>
    <w:p w14:paraId="082C9CA7" w14:textId="316CE218" w:rsidR="00970BD6" w:rsidRPr="00970BD6" w:rsidRDefault="00970BD6" w:rsidP="00970BD6">
      <w:pPr>
        <w:pStyle w:val="NormalWeb"/>
        <w:rPr>
          <w:rFonts w:asciiTheme="minorHAnsi" w:hAnsiTheme="minorHAnsi" w:cstheme="minorHAnsi"/>
          <w:b/>
          <w:bCs/>
          <w:sz w:val="22"/>
          <w:szCs w:val="22"/>
        </w:rPr>
      </w:pPr>
      <w:r w:rsidRPr="00970BD6">
        <w:rPr>
          <w:rFonts w:asciiTheme="minorHAnsi" w:hAnsiTheme="minorHAnsi" w:cstheme="minorHAnsi"/>
          <w:b/>
          <w:bCs/>
          <w:sz w:val="22"/>
          <w:szCs w:val="22"/>
        </w:rPr>
        <w:t>Will this increase my workload?</w:t>
      </w:r>
    </w:p>
    <w:p w14:paraId="03E83C90" w14:textId="6A13C976" w:rsidR="00970BD6" w:rsidRPr="00970BD6" w:rsidRDefault="00970BD6" w:rsidP="00970BD6">
      <w:pPr>
        <w:pStyle w:val="ListParagraph"/>
        <w:shd w:val="clear" w:color="auto" w:fill="FFFFFF"/>
        <w:spacing w:after="0" w:line="240" w:lineRule="auto"/>
        <w:ind w:left="-3"/>
        <w:rPr>
          <w:rFonts w:eastAsia="Times New Roman" w:cstheme="minorHAnsi"/>
          <w:color w:val="231F20"/>
          <w:lang w:eastAsia="en-GB"/>
        </w:rPr>
      </w:pPr>
      <w:r w:rsidRPr="00970BD6">
        <w:rPr>
          <w:rFonts w:eastAsia="Times New Roman" w:cstheme="minorHAnsi"/>
          <w:color w:val="231F20"/>
          <w:lang w:eastAsia="en-GB"/>
        </w:rPr>
        <w:t>In addition to the benefits described above, the referral process has been designed to</w:t>
      </w:r>
      <w:r w:rsidRPr="00970BD6">
        <w:rPr>
          <w:rFonts w:eastAsia="Times New Roman" w:cstheme="minorHAnsi"/>
          <w:b/>
          <w:bCs/>
          <w:color w:val="231F20"/>
          <w:lang w:eastAsia="en-GB"/>
        </w:rPr>
        <w:t xml:space="preserve"> </w:t>
      </w:r>
      <w:r w:rsidRPr="00970BD6">
        <w:rPr>
          <w:rFonts w:eastAsia="Times New Roman" w:cstheme="minorHAnsi"/>
          <w:color w:val="231F20"/>
          <w:lang w:eastAsia="en-GB"/>
        </w:rPr>
        <w:t>minimally impact on workload as much as possible. Having a streamlined process setup within practices can reduce any administrative burden with the initial referral process taking no longer than writing a hardcopy.</w:t>
      </w:r>
    </w:p>
    <w:p w14:paraId="25214457" w14:textId="217A1E80" w:rsidR="00970BD6" w:rsidRPr="00970BD6" w:rsidRDefault="00970BD6" w:rsidP="00970BD6">
      <w:pPr>
        <w:pStyle w:val="NormalWeb"/>
        <w:rPr>
          <w:rFonts w:asciiTheme="minorHAnsi" w:hAnsiTheme="minorHAnsi" w:cstheme="minorHAnsi"/>
          <w:sz w:val="22"/>
          <w:szCs w:val="22"/>
        </w:rPr>
      </w:pPr>
      <w:r w:rsidRPr="00970BD6">
        <w:rPr>
          <w:rFonts w:asciiTheme="minorHAnsi" w:hAnsiTheme="minorHAnsi" w:cstheme="minorHAnsi"/>
          <w:color w:val="231F20"/>
          <w:sz w:val="22"/>
          <w:szCs w:val="22"/>
        </w:rPr>
        <w:t xml:space="preserve">You will </w:t>
      </w:r>
      <w:r w:rsidRPr="00970BD6">
        <w:rPr>
          <w:rFonts w:asciiTheme="minorHAnsi" w:hAnsiTheme="minorHAnsi" w:cstheme="minorHAnsi"/>
          <w:i/>
          <w:iCs/>
          <w:color w:val="231F20"/>
          <w:sz w:val="22"/>
          <w:szCs w:val="22"/>
        </w:rPr>
        <w:t>not</w:t>
      </w:r>
      <w:r w:rsidRPr="00970BD6">
        <w:rPr>
          <w:rFonts w:asciiTheme="minorHAnsi" w:hAnsiTheme="minorHAnsi" w:cstheme="minorHAnsi"/>
          <w:color w:val="231F20"/>
          <w:sz w:val="22"/>
          <w:szCs w:val="22"/>
        </w:rPr>
        <w:t xml:space="preserve"> need to refer cases to the Medical Examiners that you refer directly to His Majesty’s Coroners. </w:t>
      </w:r>
    </w:p>
    <w:p w14:paraId="7F618DE2" w14:textId="6FEC33C0" w:rsidR="00970BD6" w:rsidRPr="00970BD6" w:rsidRDefault="00970BD6" w:rsidP="00970BD6">
      <w:pPr>
        <w:shd w:val="clear" w:color="auto" w:fill="FFFFFF"/>
        <w:rPr>
          <w:rFonts w:cstheme="minorHAnsi"/>
          <w:b/>
          <w:bCs/>
          <w:color w:val="231F20"/>
        </w:rPr>
      </w:pPr>
      <w:r w:rsidRPr="00970BD6">
        <w:rPr>
          <w:rFonts w:cstheme="minorHAnsi"/>
          <w:b/>
          <w:bCs/>
          <w:color w:val="231F20"/>
        </w:rPr>
        <w:t>This will delay the process of issuing MCCD?</w:t>
      </w:r>
    </w:p>
    <w:p w14:paraId="02FE9FF2" w14:textId="21A19C9B" w:rsidR="00970BD6" w:rsidRPr="00970BD6" w:rsidRDefault="00970BD6" w:rsidP="00970BD6">
      <w:pPr>
        <w:pStyle w:val="ListParagraph"/>
        <w:shd w:val="clear" w:color="auto" w:fill="FFFFFF"/>
        <w:ind w:left="-3"/>
        <w:rPr>
          <w:rFonts w:cstheme="minorHAnsi"/>
          <w:color w:val="231F20"/>
        </w:rPr>
      </w:pPr>
      <w:r w:rsidRPr="00970BD6">
        <w:rPr>
          <w:rFonts w:cstheme="minorHAnsi"/>
          <w:color w:val="231F20"/>
        </w:rPr>
        <w:t>Although the ME process introduces an extra step as required by legislation, Community deaths will be prioritised by the ME office, and we will continue to look at service improvements as we do in the acute setting.</w:t>
      </w:r>
    </w:p>
    <w:p w14:paraId="1EDCF415" w14:textId="17DCE88B" w:rsidR="00970BD6" w:rsidRPr="00970BD6" w:rsidRDefault="00970BD6" w:rsidP="00970BD6">
      <w:pPr>
        <w:shd w:val="clear" w:color="auto" w:fill="FFFFFF"/>
        <w:rPr>
          <w:rFonts w:cstheme="minorHAnsi"/>
          <w:b/>
          <w:bCs/>
          <w:color w:val="231F20"/>
        </w:rPr>
      </w:pPr>
      <w:r w:rsidRPr="00970BD6">
        <w:rPr>
          <w:rFonts w:cstheme="minorHAnsi"/>
          <w:b/>
          <w:bCs/>
          <w:color w:val="231F20"/>
        </w:rPr>
        <w:t>This process may create more complaints for us?</w:t>
      </w:r>
    </w:p>
    <w:p w14:paraId="388A9BA3" w14:textId="5E83B227" w:rsidR="00970BD6" w:rsidRPr="00970BD6" w:rsidRDefault="00970BD6" w:rsidP="00970BD6">
      <w:pPr>
        <w:pStyle w:val="ListParagraph"/>
        <w:shd w:val="clear" w:color="auto" w:fill="FFFFFF"/>
        <w:ind w:left="-3"/>
        <w:rPr>
          <w:rFonts w:cstheme="minorHAnsi"/>
          <w:color w:val="231F20"/>
        </w:rPr>
      </w:pPr>
      <w:r w:rsidRPr="00970BD6">
        <w:rPr>
          <w:rFonts w:cstheme="minorHAnsi"/>
          <w:color w:val="231F20"/>
        </w:rPr>
        <w:t>We have found that the process improves family experience in that they can have a conversation with a member of the ME team and are given the opportunity to ask questions of an independent party. This can help relieve concerns and actually prevent unwarranted complaints.</w:t>
      </w:r>
    </w:p>
    <w:p w14:paraId="75F70E0B" w14:textId="06FCCE4B" w:rsidR="00970BD6" w:rsidRPr="00970BD6" w:rsidRDefault="00970BD6" w:rsidP="00970BD6">
      <w:pPr>
        <w:shd w:val="clear" w:color="auto" w:fill="FFFFFF"/>
        <w:spacing w:after="0" w:line="240" w:lineRule="auto"/>
        <w:rPr>
          <w:rFonts w:eastAsia="Times New Roman" w:cstheme="minorHAnsi"/>
          <w:color w:val="231F20"/>
          <w:lang w:eastAsia="en-GB"/>
        </w:rPr>
      </w:pPr>
      <w:r w:rsidRPr="00970BD6">
        <w:rPr>
          <w:rFonts w:eastAsia="Times New Roman" w:cstheme="minorHAnsi"/>
          <w:b/>
          <w:bCs/>
          <w:color w:val="231F20"/>
          <w:lang w:eastAsia="en-GB"/>
        </w:rPr>
        <w:t>Will the ME complete the MCCD:</w:t>
      </w:r>
      <w:r w:rsidRPr="00970BD6">
        <w:rPr>
          <w:rFonts w:eastAsia="Times New Roman" w:cstheme="minorHAnsi"/>
          <w:color w:val="231F20"/>
          <w:lang w:eastAsia="en-GB"/>
        </w:rPr>
        <w:t xml:space="preserve"> </w:t>
      </w:r>
    </w:p>
    <w:p w14:paraId="10A01632" w14:textId="3B7AC4AD" w:rsidR="00970BD6" w:rsidRPr="00970BD6" w:rsidRDefault="00970BD6" w:rsidP="00970BD6">
      <w:pPr>
        <w:pStyle w:val="ListParagraph"/>
        <w:shd w:val="clear" w:color="auto" w:fill="FFFFFF"/>
        <w:ind w:left="-3"/>
        <w:rPr>
          <w:rFonts w:cstheme="minorHAnsi"/>
          <w:color w:val="231F20"/>
        </w:rPr>
      </w:pPr>
      <w:r w:rsidRPr="00970BD6">
        <w:rPr>
          <w:rFonts w:cstheme="minorHAnsi"/>
          <w:color w:val="231F20"/>
        </w:rPr>
        <w:t xml:space="preserve">The GP will still be responsible for the issue of the MCCD and any funeral paperwork that is required. ME will support GPs with establishing an accurate cause of death </w:t>
      </w:r>
    </w:p>
    <w:p w14:paraId="1B2F7B92" w14:textId="77777777" w:rsidR="00970BD6" w:rsidRPr="00970BD6" w:rsidRDefault="00970BD6" w:rsidP="00970BD6">
      <w:pPr>
        <w:pStyle w:val="ListParagraph"/>
        <w:shd w:val="clear" w:color="auto" w:fill="FFFFFF"/>
        <w:spacing w:after="0" w:line="240" w:lineRule="auto"/>
        <w:ind w:left="-3"/>
        <w:rPr>
          <w:rFonts w:eastAsia="Times New Roman" w:cstheme="minorHAnsi"/>
          <w:color w:val="231F20"/>
          <w:lang w:eastAsia="en-GB"/>
        </w:rPr>
      </w:pPr>
      <w:r w:rsidRPr="00970BD6">
        <w:rPr>
          <w:rFonts w:eastAsia="Times New Roman" w:cstheme="minorHAnsi"/>
          <w:color w:val="231F20"/>
          <w:lang w:eastAsia="en-GB"/>
        </w:rPr>
        <w:t xml:space="preserve">This does not replace GPs speaking with families or next of kin, providing the support they wish to give. </w:t>
      </w:r>
    </w:p>
    <w:p w14:paraId="146B5DB8" w14:textId="77777777" w:rsidR="00970BD6" w:rsidRDefault="00970BD6" w:rsidP="00970BD6">
      <w:pPr>
        <w:pStyle w:val="ListParagraph"/>
        <w:shd w:val="clear" w:color="auto" w:fill="FFFFFF"/>
        <w:ind w:left="-3"/>
        <w:rPr>
          <w:color w:val="231F20"/>
          <w:sz w:val="24"/>
          <w:szCs w:val="24"/>
        </w:rPr>
      </w:pPr>
    </w:p>
    <w:p w14:paraId="3B89F6A9" w14:textId="77777777" w:rsidR="00970BD6" w:rsidRPr="00970BD6" w:rsidRDefault="00970BD6">
      <w:pPr>
        <w:rPr>
          <w:b/>
          <w:bCs/>
        </w:rPr>
      </w:pPr>
    </w:p>
    <w:sectPr w:rsidR="00970BD6" w:rsidRPr="00970BD6">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318A1" w14:textId="77777777" w:rsidR="006C6B0D" w:rsidRDefault="006C6B0D" w:rsidP="00EC1ACE">
      <w:pPr>
        <w:spacing w:after="0" w:line="240" w:lineRule="auto"/>
      </w:pPr>
      <w:r>
        <w:separator/>
      </w:r>
    </w:p>
  </w:endnote>
  <w:endnote w:type="continuationSeparator" w:id="0">
    <w:p w14:paraId="3FA08EA0" w14:textId="77777777" w:rsidR="006C6B0D" w:rsidRDefault="006C6B0D" w:rsidP="00EC1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W01_45 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07252" w14:textId="77777777" w:rsidR="006C6B0D" w:rsidRDefault="006C6B0D" w:rsidP="00EC1ACE">
      <w:pPr>
        <w:spacing w:after="0" w:line="240" w:lineRule="auto"/>
      </w:pPr>
      <w:r>
        <w:separator/>
      </w:r>
    </w:p>
  </w:footnote>
  <w:footnote w:type="continuationSeparator" w:id="0">
    <w:p w14:paraId="0204F209" w14:textId="77777777" w:rsidR="006C6B0D" w:rsidRDefault="006C6B0D" w:rsidP="00EC1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A2BF7" w14:textId="26B71069" w:rsidR="004A7ADE" w:rsidRDefault="004A7ADE" w:rsidP="004A7ADE">
    <w:pPr>
      <w:pStyle w:val="Header"/>
      <w:spacing w:before="100" w:beforeAutospacing="1" w:after="100" w:afterAutospacing="1"/>
      <w:ind w:left="-227" w:right="-397"/>
    </w:pPr>
    <w:r>
      <w:t xml:space="preserve">                                                                              </w:t>
    </w:r>
    <w:r w:rsidR="00960B41">
      <w:tab/>
    </w:r>
    <w:r w:rsidR="00960B41">
      <w:tab/>
    </w:r>
    <w:r>
      <w:t xml:space="preserve">             </w:t>
    </w:r>
    <w:r w:rsidR="00960B41">
      <w:rPr>
        <w:noProof/>
      </w:rPr>
      <w:drawing>
        <wp:inline distT="0" distB="0" distL="0" distR="0" wp14:anchorId="68BE2D0B" wp14:editId="51DF4B39">
          <wp:extent cx="1569720" cy="5257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69720" cy="5257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552C6"/>
    <w:multiLevelType w:val="multilevel"/>
    <w:tmpl w:val="7788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C09E1"/>
    <w:multiLevelType w:val="hybridMultilevel"/>
    <w:tmpl w:val="3AA65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22538C"/>
    <w:multiLevelType w:val="hybridMultilevel"/>
    <w:tmpl w:val="B0F88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C14B7"/>
    <w:multiLevelType w:val="hybridMultilevel"/>
    <w:tmpl w:val="CDFA81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796A88"/>
    <w:multiLevelType w:val="multilevel"/>
    <w:tmpl w:val="7998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13223"/>
    <w:multiLevelType w:val="multilevel"/>
    <w:tmpl w:val="65C8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D3710"/>
    <w:multiLevelType w:val="multilevel"/>
    <w:tmpl w:val="193E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D7372A"/>
    <w:multiLevelType w:val="multilevel"/>
    <w:tmpl w:val="E634E4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8E0A25"/>
    <w:multiLevelType w:val="multilevel"/>
    <w:tmpl w:val="A2AE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8A00A3"/>
    <w:multiLevelType w:val="hybridMultilevel"/>
    <w:tmpl w:val="A532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6F43F4"/>
    <w:multiLevelType w:val="hybridMultilevel"/>
    <w:tmpl w:val="D2AC9DBE"/>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3AD3B33"/>
    <w:multiLevelType w:val="hybridMultilevel"/>
    <w:tmpl w:val="ABB4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3F0A41"/>
    <w:multiLevelType w:val="multilevel"/>
    <w:tmpl w:val="1B76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3C4DA6"/>
    <w:multiLevelType w:val="multilevel"/>
    <w:tmpl w:val="4B28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B61B4A"/>
    <w:multiLevelType w:val="multilevel"/>
    <w:tmpl w:val="3882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4"/>
  </w:num>
  <w:num w:numId="3">
    <w:abstractNumId w:val="13"/>
  </w:num>
  <w:num w:numId="4">
    <w:abstractNumId w:val="6"/>
  </w:num>
  <w:num w:numId="5">
    <w:abstractNumId w:val="0"/>
  </w:num>
  <w:num w:numId="6">
    <w:abstractNumId w:val="7"/>
  </w:num>
  <w:num w:numId="7">
    <w:abstractNumId w:val="4"/>
  </w:num>
  <w:num w:numId="8">
    <w:abstractNumId w:val="12"/>
  </w:num>
  <w:num w:numId="9">
    <w:abstractNumId w:val="5"/>
  </w:num>
  <w:num w:numId="10">
    <w:abstractNumId w:val="10"/>
  </w:num>
  <w:num w:numId="11">
    <w:abstractNumId w:val="2"/>
  </w:num>
  <w:num w:numId="12">
    <w:abstractNumId w:val="9"/>
  </w:num>
  <w:num w:numId="13">
    <w:abstractNumId w:val="11"/>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3B"/>
    <w:rsid w:val="0003590B"/>
    <w:rsid w:val="00100BC5"/>
    <w:rsid w:val="00162A30"/>
    <w:rsid w:val="00237879"/>
    <w:rsid w:val="002D03A2"/>
    <w:rsid w:val="002E182E"/>
    <w:rsid w:val="002F1DA8"/>
    <w:rsid w:val="00300F9C"/>
    <w:rsid w:val="003E331A"/>
    <w:rsid w:val="00457769"/>
    <w:rsid w:val="004A7ADE"/>
    <w:rsid w:val="0050119E"/>
    <w:rsid w:val="00510652"/>
    <w:rsid w:val="005758AB"/>
    <w:rsid w:val="005B033D"/>
    <w:rsid w:val="005B6669"/>
    <w:rsid w:val="006551BB"/>
    <w:rsid w:val="00684071"/>
    <w:rsid w:val="006C6B0D"/>
    <w:rsid w:val="00711859"/>
    <w:rsid w:val="0072567A"/>
    <w:rsid w:val="0083714C"/>
    <w:rsid w:val="008701F8"/>
    <w:rsid w:val="00876F2E"/>
    <w:rsid w:val="008C3968"/>
    <w:rsid w:val="009207C0"/>
    <w:rsid w:val="00921A74"/>
    <w:rsid w:val="0092753B"/>
    <w:rsid w:val="00960B41"/>
    <w:rsid w:val="00970BD6"/>
    <w:rsid w:val="00971CA3"/>
    <w:rsid w:val="009932C4"/>
    <w:rsid w:val="009D5359"/>
    <w:rsid w:val="009F07A7"/>
    <w:rsid w:val="009F1E97"/>
    <w:rsid w:val="00A629FA"/>
    <w:rsid w:val="00AF37FE"/>
    <w:rsid w:val="00B04CAD"/>
    <w:rsid w:val="00B46B6B"/>
    <w:rsid w:val="00B7773A"/>
    <w:rsid w:val="00BA01E3"/>
    <w:rsid w:val="00BD0828"/>
    <w:rsid w:val="00BF7D2F"/>
    <w:rsid w:val="00C9070C"/>
    <w:rsid w:val="00D03B03"/>
    <w:rsid w:val="00D15562"/>
    <w:rsid w:val="00D33705"/>
    <w:rsid w:val="00D4625F"/>
    <w:rsid w:val="00D92831"/>
    <w:rsid w:val="00D97DD9"/>
    <w:rsid w:val="00E17231"/>
    <w:rsid w:val="00E931DF"/>
    <w:rsid w:val="00EC1ACE"/>
    <w:rsid w:val="00EC2180"/>
    <w:rsid w:val="00F03E35"/>
    <w:rsid w:val="00F2374C"/>
    <w:rsid w:val="00F810D6"/>
    <w:rsid w:val="00FE2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DBAAB"/>
  <w15:chartTrackingRefBased/>
  <w15:docId w15:val="{4A2A5DED-6479-4A7D-9302-C6642DBE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753B"/>
    <w:rPr>
      <w:color w:val="0563C1" w:themeColor="hyperlink"/>
      <w:u w:val="single"/>
    </w:rPr>
  </w:style>
  <w:style w:type="character" w:styleId="UnresolvedMention">
    <w:name w:val="Unresolved Mention"/>
    <w:basedOn w:val="DefaultParagraphFont"/>
    <w:uiPriority w:val="99"/>
    <w:semiHidden/>
    <w:unhideWhenUsed/>
    <w:rsid w:val="0092753B"/>
    <w:rPr>
      <w:color w:val="605E5C"/>
      <w:shd w:val="clear" w:color="auto" w:fill="E1DFDD"/>
    </w:rPr>
  </w:style>
  <w:style w:type="paragraph" w:styleId="NormalWeb">
    <w:name w:val="Normal (Web)"/>
    <w:basedOn w:val="Normal"/>
    <w:uiPriority w:val="99"/>
    <w:unhideWhenUsed/>
    <w:rsid w:val="00927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C1ACE"/>
    <w:pPr>
      <w:ind w:left="720"/>
      <w:contextualSpacing/>
    </w:pPr>
  </w:style>
  <w:style w:type="paragraph" w:styleId="Header">
    <w:name w:val="header"/>
    <w:basedOn w:val="Normal"/>
    <w:link w:val="HeaderChar"/>
    <w:uiPriority w:val="99"/>
    <w:unhideWhenUsed/>
    <w:rsid w:val="00EC1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ACE"/>
  </w:style>
  <w:style w:type="paragraph" w:styleId="Footer">
    <w:name w:val="footer"/>
    <w:basedOn w:val="Normal"/>
    <w:link w:val="FooterChar"/>
    <w:uiPriority w:val="99"/>
    <w:unhideWhenUsed/>
    <w:rsid w:val="00EC1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96916">
      <w:bodyDiv w:val="1"/>
      <w:marLeft w:val="0"/>
      <w:marRight w:val="0"/>
      <w:marTop w:val="0"/>
      <w:marBottom w:val="0"/>
      <w:divBdr>
        <w:top w:val="none" w:sz="0" w:space="0" w:color="auto"/>
        <w:left w:val="none" w:sz="0" w:space="0" w:color="auto"/>
        <w:bottom w:val="none" w:sz="0" w:space="0" w:color="auto"/>
        <w:right w:val="none" w:sz="0" w:space="0" w:color="auto"/>
      </w:divBdr>
    </w:div>
    <w:div w:id="28266047">
      <w:bodyDiv w:val="1"/>
      <w:marLeft w:val="0"/>
      <w:marRight w:val="0"/>
      <w:marTop w:val="0"/>
      <w:marBottom w:val="0"/>
      <w:divBdr>
        <w:top w:val="none" w:sz="0" w:space="0" w:color="auto"/>
        <w:left w:val="none" w:sz="0" w:space="0" w:color="auto"/>
        <w:bottom w:val="none" w:sz="0" w:space="0" w:color="auto"/>
        <w:right w:val="none" w:sz="0" w:space="0" w:color="auto"/>
      </w:divBdr>
      <w:divsChild>
        <w:div w:id="468743373">
          <w:marLeft w:val="0"/>
          <w:marRight w:val="0"/>
          <w:marTop w:val="0"/>
          <w:marBottom w:val="0"/>
          <w:divBdr>
            <w:top w:val="none" w:sz="0" w:space="0" w:color="auto"/>
            <w:left w:val="none" w:sz="0" w:space="0" w:color="auto"/>
            <w:bottom w:val="none" w:sz="0" w:space="0" w:color="auto"/>
            <w:right w:val="none" w:sz="0" w:space="0" w:color="auto"/>
          </w:divBdr>
          <w:divsChild>
            <w:div w:id="1629893790">
              <w:marLeft w:val="0"/>
              <w:marRight w:val="0"/>
              <w:marTop w:val="0"/>
              <w:marBottom w:val="0"/>
              <w:divBdr>
                <w:top w:val="none" w:sz="0" w:space="0" w:color="auto"/>
                <w:left w:val="none" w:sz="0" w:space="0" w:color="auto"/>
                <w:bottom w:val="none" w:sz="0" w:space="0" w:color="auto"/>
                <w:right w:val="none" w:sz="0" w:space="0" w:color="auto"/>
              </w:divBdr>
              <w:divsChild>
                <w:div w:id="192283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8917">
      <w:bodyDiv w:val="1"/>
      <w:marLeft w:val="0"/>
      <w:marRight w:val="0"/>
      <w:marTop w:val="0"/>
      <w:marBottom w:val="0"/>
      <w:divBdr>
        <w:top w:val="none" w:sz="0" w:space="0" w:color="auto"/>
        <w:left w:val="none" w:sz="0" w:space="0" w:color="auto"/>
        <w:bottom w:val="none" w:sz="0" w:space="0" w:color="auto"/>
        <w:right w:val="none" w:sz="0" w:space="0" w:color="auto"/>
      </w:divBdr>
    </w:div>
    <w:div w:id="47146980">
      <w:bodyDiv w:val="1"/>
      <w:marLeft w:val="0"/>
      <w:marRight w:val="0"/>
      <w:marTop w:val="0"/>
      <w:marBottom w:val="0"/>
      <w:divBdr>
        <w:top w:val="none" w:sz="0" w:space="0" w:color="auto"/>
        <w:left w:val="none" w:sz="0" w:space="0" w:color="auto"/>
        <w:bottom w:val="none" w:sz="0" w:space="0" w:color="auto"/>
        <w:right w:val="none" w:sz="0" w:space="0" w:color="auto"/>
      </w:divBdr>
    </w:div>
    <w:div w:id="281231018">
      <w:bodyDiv w:val="1"/>
      <w:marLeft w:val="0"/>
      <w:marRight w:val="0"/>
      <w:marTop w:val="0"/>
      <w:marBottom w:val="0"/>
      <w:divBdr>
        <w:top w:val="none" w:sz="0" w:space="0" w:color="auto"/>
        <w:left w:val="none" w:sz="0" w:space="0" w:color="auto"/>
        <w:bottom w:val="none" w:sz="0" w:space="0" w:color="auto"/>
        <w:right w:val="none" w:sz="0" w:space="0" w:color="auto"/>
      </w:divBdr>
    </w:div>
    <w:div w:id="443965309">
      <w:bodyDiv w:val="1"/>
      <w:marLeft w:val="0"/>
      <w:marRight w:val="0"/>
      <w:marTop w:val="0"/>
      <w:marBottom w:val="0"/>
      <w:divBdr>
        <w:top w:val="none" w:sz="0" w:space="0" w:color="auto"/>
        <w:left w:val="none" w:sz="0" w:space="0" w:color="auto"/>
        <w:bottom w:val="none" w:sz="0" w:space="0" w:color="auto"/>
        <w:right w:val="none" w:sz="0" w:space="0" w:color="auto"/>
      </w:divBdr>
    </w:div>
    <w:div w:id="1413040056">
      <w:bodyDiv w:val="1"/>
      <w:marLeft w:val="0"/>
      <w:marRight w:val="0"/>
      <w:marTop w:val="0"/>
      <w:marBottom w:val="0"/>
      <w:divBdr>
        <w:top w:val="none" w:sz="0" w:space="0" w:color="auto"/>
        <w:left w:val="none" w:sz="0" w:space="0" w:color="auto"/>
        <w:bottom w:val="none" w:sz="0" w:space="0" w:color="auto"/>
        <w:right w:val="none" w:sz="0" w:space="0" w:color="auto"/>
      </w:divBdr>
    </w:div>
    <w:div w:id="1543402628">
      <w:bodyDiv w:val="1"/>
      <w:marLeft w:val="0"/>
      <w:marRight w:val="0"/>
      <w:marTop w:val="0"/>
      <w:marBottom w:val="0"/>
      <w:divBdr>
        <w:top w:val="none" w:sz="0" w:space="0" w:color="auto"/>
        <w:left w:val="none" w:sz="0" w:space="0" w:color="auto"/>
        <w:bottom w:val="none" w:sz="0" w:space="0" w:color="auto"/>
        <w:right w:val="none" w:sz="0" w:space="0" w:color="auto"/>
      </w:divBdr>
    </w:div>
    <w:div w:id="1740320794">
      <w:bodyDiv w:val="1"/>
      <w:marLeft w:val="0"/>
      <w:marRight w:val="0"/>
      <w:marTop w:val="0"/>
      <w:marBottom w:val="0"/>
      <w:divBdr>
        <w:top w:val="none" w:sz="0" w:space="0" w:color="auto"/>
        <w:left w:val="none" w:sz="0" w:space="0" w:color="auto"/>
        <w:bottom w:val="none" w:sz="0" w:space="0" w:color="auto"/>
        <w:right w:val="none" w:sz="0" w:space="0" w:color="auto"/>
      </w:divBdr>
    </w:div>
    <w:div w:id="1795246219">
      <w:bodyDiv w:val="1"/>
      <w:marLeft w:val="0"/>
      <w:marRight w:val="0"/>
      <w:marTop w:val="0"/>
      <w:marBottom w:val="0"/>
      <w:divBdr>
        <w:top w:val="none" w:sz="0" w:space="0" w:color="auto"/>
        <w:left w:val="none" w:sz="0" w:space="0" w:color="auto"/>
        <w:bottom w:val="none" w:sz="0" w:space="0" w:color="auto"/>
        <w:right w:val="none" w:sz="0" w:space="0" w:color="auto"/>
      </w:divBdr>
      <w:divsChild>
        <w:div w:id="1071924498">
          <w:marLeft w:val="0"/>
          <w:marRight w:val="0"/>
          <w:marTop w:val="0"/>
          <w:marBottom w:val="0"/>
          <w:divBdr>
            <w:top w:val="none" w:sz="0" w:space="0" w:color="auto"/>
            <w:left w:val="none" w:sz="0" w:space="0" w:color="auto"/>
            <w:bottom w:val="none" w:sz="0" w:space="0" w:color="auto"/>
            <w:right w:val="none" w:sz="0" w:space="0" w:color="auto"/>
          </w:divBdr>
          <w:divsChild>
            <w:div w:id="931477493">
              <w:marLeft w:val="0"/>
              <w:marRight w:val="0"/>
              <w:marTop w:val="0"/>
              <w:marBottom w:val="0"/>
              <w:divBdr>
                <w:top w:val="none" w:sz="0" w:space="0" w:color="auto"/>
                <w:left w:val="none" w:sz="0" w:space="0" w:color="auto"/>
                <w:bottom w:val="none" w:sz="0" w:space="0" w:color="auto"/>
                <w:right w:val="none" w:sz="0" w:space="0" w:color="auto"/>
              </w:divBdr>
              <w:divsChild>
                <w:div w:id="147602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54813">
      <w:bodyDiv w:val="1"/>
      <w:marLeft w:val="0"/>
      <w:marRight w:val="0"/>
      <w:marTop w:val="0"/>
      <w:marBottom w:val="0"/>
      <w:divBdr>
        <w:top w:val="none" w:sz="0" w:space="0" w:color="auto"/>
        <w:left w:val="none" w:sz="0" w:space="0" w:color="auto"/>
        <w:bottom w:val="none" w:sz="0" w:space="0" w:color="auto"/>
        <w:right w:val="none" w:sz="0" w:space="0" w:color="auto"/>
      </w:divBdr>
    </w:div>
    <w:div w:id="1887178659">
      <w:bodyDiv w:val="1"/>
      <w:marLeft w:val="0"/>
      <w:marRight w:val="0"/>
      <w:marTop w:val="0"/>
      <w:marBottom w:val="0"/>
      <w:divBdr>
        <w:top w:val="none" w:sz="0" w:space="0" w:color="auto"/>
        <w:left w:val="none" w:sz="0" w:space="0" w:color="auto"/>
        <w:bottom w:val="none" w:sz="0" w:space="0" w:color="auto"/>
        <w:right w:val="none" w:sz="0" w:space="0" w:color="auto"/>
      </w:divBdr>
    </w:div>
    <w:div w:id="1890797467">
      <w:bodyDiv w:val="1"/>
      <w:marLeft w:val="0"/>
      <w:marRight w:val="0"/>
      <w:marTop w:val="0"/>
      <w:marBottom w:val="0"/>
      <w:divBdr>
        <w:top w:val="none" w:sz="0" w:space="0" w:color="auto"/>
        <w:left w:val="none" w:sz="0" w:space="0" w:color="auto"/>
        <w:bottom w:val="none" w:sz="0" w:space="0" w:color="auto"/>
        <w:right w:val="none" w:sz="0" w:space="0" w:color="auto"/>
      </w:divBdr>
      <w:divsChild>
        <w:div w:id="695279044">
          <w:marLeft w:val="0"/>
          <w:marRight w:val="0"/>
          <w:marTop w:val="0"/>
          <w:marBottom w:val="0"/>
          <w:divBdr>
            <w:top w:val="none" w:sz="0" w:space="0" w:color="auto"/>
            <w:left w:val="none" w:sz="0" w:space="0" w:color="auto"/>
            <w:bottom w:val="none" w:sz="0" w:space="0" w:color="auto"/>
            <w:right w:val="none" w:sz="0" w:space="0" w:color="auto"/>
          </w:divBdr>
          <w:divsChild>
            <w:div w:id="956571725">
              <w:marLeft w:val="0"/>
              <w:marRight w:val="0"/>
              <w:marTop w:val="0"/>
              <w:marBottom w:val="0"/>
              <w:divBdr>
                <w:top w:val="none" w:sz="0" w:space="0" w:color="auto"/>
                <w:left w:val="none" w:sz="0" w:space="0" w:color="auto"/>
                <w:bottom w:val="none" w:sz="0" w:space="0" w:color="auto"/>
                <w:right w:val="none" w:sz="0" w:space="0" w:color="auto"/>
              </w:divBdr>
              <w:divsChild>
                <w:div w:id="397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establishing-medical-examiner-system-nhs/" TargetMode="External"/><Relationship Id="rId13" Type="http://schemas.openxmlformats.org/officeDocument/2006/relationships/hyperlink" Target="mailto:Medicalexaminers.office@stockport.nhs.uk" TargetMode="External"/><Relationship Id="rId18" Type="http://schemas.openxmlformats.org/officeDocument/2006/relationships/hyperlink" Target="https://www.rcpath.org/uploads/assets/c16ae453-6c63-47ff-8c45fd2c56521ab9/G199-Cause-of-death-list.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cpath.org/uploads/assets/3590bf7f-a43e-4248-980640c5c12354c4/Good-Practice-Series-Urgent-release-of-a-bodyFor-Publication.pdf" TargetMode="External"/><Relationship Id="rId7" Type="http://schemas.openxmlformats.org/officeDocument/2006/relationships/endnotes" Target="endnotes.xml"/><Relationship Id="rId12" Type="http://schemas.openxmlformats.org/officeDocument/2006/relationships/hyperlink" Target="mailto:Medicalexaminers.office@stockport.nhs.uk" TargetMode="External"/><Relationship Id="rId17" Type="http://schemas.openxmlformats.org/officeDocument/2006/relationships/hyperlink" Target="https://assets.publishing.service.gov.uk/government/uploads/system/uploads/attachment_data/file/1062236/Guidance_for_Doctors_completing_medical_certificates_Mar_22.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llie.skelton@stockport.nhs.uk" TargetMode="External"/><Relationship Id="rId20" Type="http://schemas.openxmlformats.org/officeDocument/2006/relationships/hyperlink" Target="https://www.rcpath.org/uploads/assets/72675084-5ed3-43a1-b518c61395dd1194/Good-Practice-Series-BAME-pape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calexaminers.office@stockport.nhs.u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england.nhs.uk/establishing-medical-examiner-system-nhs/non-coronial-deaths-in-the-community/" TargetMode="External"/><Relationship Id="rId10" Type="http://schemas.openxmlformats.org/officeDocument/2006/relationships/hyperlink" Target="mailto:Medicalexaminers.office@stockport.nhs.uk" TargetMode="External"/><Relationship Id="rId19" Type="http://schemas.openxmlformats.org/officeDocument/2006/relationships/hyperlink" Target="https://www.england.nhs.uk/wp-content/uploads/2020/08/National_Medical_Examiner_-_good_practice_guidelines.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s://mft.nhs.uk/the-trust/other-departments/laboratory-medicine/information-for-gps/laboratory-medicines-newsletter-for-gps/medical-examiner-offices-to-cover-deaths-in-the-commun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E6BE7-04B6-4B38-B9A3-A76F94A0D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1345</Words>
  <Characters>7667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Jenny (R0A) Manchester University NHS FT</dc:creator>
  <cp:keywords/>
  <dc:description/>
  <cp:lastModifiedBy>WOODWORTH, Simon (NHS GREATER MANCHESTER ICB - 01W)</cp:lastModifiedBy>
  <cp:revision>2</cp:revision>
  <dcterms:created xsi:type="dcterms:W3CDTF">2023-03-15T12:11:00Z</dcterms:created>
  <dcterms:modified xsi:type="dcterms:W3CDTF">2023-03-15T12:11:00Z</dcterms:modified>
</cp:coreProperties>
</file>