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2372" w14:textId="7328D1D7" w:rsidR="00BB25D6" w:rsidRDefault="00BB25D6" w:rsidP="00B82223">
      <w:pPr>
        <w:rPr>
          <w:b/>
          <w:bCs/>
        </w:rPr>
      </w:pPr>
      <w:r>
        <w:rPr>
          <w:b/>
          <w:bCs/>
        </w:rPr>
        <w:t>Day 1</w:t>
      </w:r>
    </w:p>
    <w:p w14:paraId="6B18A7D0" w14:textId="2CC0E035" w:rsidR="00B82223" w:rsidRPr="00E5668E" w:rsidRDefault="00B82223" w:rsidP="00B82223">
      <w:pPr>
        <w:rPr>
          <w:b/>
          <w:bCs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Identifying risks and standard care processes for adults with type 2 diabetes</w:t>
      </w:r>
    </w:p>
    <w:p w14:paraId="2BEAC515" w14:textId="77777777" w:rsidR="00B82223" w:rsidRPr="00E5668E" w:rsidRDefault="00B82223" w:rsidP="00B82223">
      <w:pPr>
        <w:rPr>
          <w:b/>
          <w:bCs/>
          <w:i/>
          <w:iCs/>
        </w:rPr>
      </w:pPr>
      <w:r w:rsidRPr="00E5668E">
        <w:rPr>
          <w:b/>
          <w:bCs/>
          <w:i/>
          <w:iCs/>
        </w:rPr>
        <w:t>Learning objectives:</w:t>
      </w:r>
    </w:p>
    <w:p w14:paraId="68978D78" w14:textId="77777777" w:rsidR="00B82223" w:rsidRPr="00E5668E" w:rsidRDefault="00B82223" w:rsidP="00B82223">
      <w:r w:rsidRPr="00E5668E">
        <w:t>Understand the risks for developing type 2 diabetes and practical interventions to reduce onset</w:t>
      </w:r>
    </w:p>
    <w:p w14:paraId="191B2271" w14:textId="77777777" w:rsidR="00B82223" w:rsidRPr="00E5668E" w:rsidRDefault="00B82223" w:rsidP="00B82223">
      <w:r w:rsidRPr="00E5668E">
        <w:t>Develop confidence in diagnosing diabetes and the need for early management</w:t>
      </w:r>
    </w:p>
    <w:p w14:paraId="41050777" w14:textId="63C1DB2C" w:rsidR="00B82223" w:rsidRPr="00E5668E" w:rsidRDefault="00BB25D6" w:rsidP="00B82223">
      <w:r>
        <w:t>T</w:t>
      </w:r>
      <w:r w:rsidR="00B82223" w:rsidRPr="00E5668E">
        <w:t>o be aware of the standards of care for type 2 diabetes and the need for ongoing monitoring</w:t>
      </w:r>
    </w:p>
    <w:p w14:paraId="638CD47E" w14:textId="77777777" w:rsidR="00BB25D6" w:rsidRDefault="00BB25D6">
      <w:pPr>
        <w:rPr>
          <w:b/>
          <w:bCs/>
        </w:rPr>
      </w:pPr>
    </w:p>
    <w:p w14:paraId="626D8A31" w14:textId="08C408A8" w:rsidR="00E80755" w:rsidRPr="00E5668E" w:rsidRDefault="00E80755">
      <w:pPr>
        <w:rPr>
          <w:b/>
          <w:bCs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Understanding oral and i</w:t>
      </w:r>
      <w:r w:rsidR="0026117F" w:rsidRPr="00E5668E">
        <w:rPr>
          <w:b/>
          <w:bCs/>
          <w:u w:val="single"/>
        </w:rPr>
        <w:t>ncretin</w:t>
      </w:r>
      <w:r w:rsidRPr="00E5668E">
        <w:rPr>
          <w:b/>
          <w:bCs/>
          <w:u w:val="single"/>
        </w:rPr>
        <w:t xml:space="preserve"> therapy choices for adults with type 2 diabetes</w:t>
      </w:r>
    </w:p>
    <w:p w14:paraId="27344C57" w14:textId="77777777" w:rsidR="00E80755" w:rsidRPr="00E5668E" w:rsidRDefault="00E80755">
      <w:pPr>
        <w:rPr>
          <w:b/>
          <w:bCs/>
          <w:i/>
          <w:iCs/>
        </w:rPr>
      </w:pPr>
      <w:r w:rsidRPr="00E5668E">
        <w:rPr>
          <w:b/>
          <w:bCs/>
          <w:i/>
          <w:iCs/>
        </w:rPr>
        <w:t>Learning objectives:</w:t>
      </w:r>
    </w:p>
    <w:p w14:paraId="0F994551" w14:textId="71266965" w:rsidR="00E80755" w:rsidRPr="00E5668E" w:rsidRDefault="00E80755">
      <w:r w:rsidRPr="00E5668E">
        <w:t xml:space="preserve">Discuss the considerations and specific factors when choosing a treatment to meet the needs and circumstances of an individual </w:t>
      </w:r>
    </w:p>
    <w:p w14:paraId="31CC87E6" w14:textId="127BEE1C" w:rsidR="00E80755" w:rsidRPr="00E5668E" w:rsidRDefault="00E80755">
      <w:r w:rsidRPr="00E5668E">
        <w:t>Review the standard glucose lowering therapies used in the treatment of type 2 diabetes</w:t>
      </w:r>
    </w:p>
    <w:p w14:paraId="70745C6D" w14:textId="60166688" w:rsidR="007A5E7C" w:rsidRPr="00E5668E" w:rsidRDefault="00E80755">
      <w:r w:rsidRPr="00E5668E">
        <w:t>Understand the mode of action and considerations for the different therapy classes</w:t>
      </w:r>
    </w:p>
    <w:p w14:paraId="18496B93" w14:textId="77777777" w:rsidR="00E80755" w:rsidRPr="00E5668E" w:rsidRDefault="00E80755"/>
    <w:p w14:paraId="3BFD3C87" w14:textId="2710C3F9" w:rsidR="00E80755" w:rsidRDefault="00E80755"/>
    <w:p w14:paraId="163DD4ED" w14:textId="77777777" w:rsidR="008036CB" w:rsidRDefault="008036CB">
      <w:pPr>
        <w:rPr>
          <w:b/>
          <w:bCs/>
        </w:rPr>
      </w:pPr>
      <w:r>
        <w:rPr>
          <w:b/>
          <w:bCs/>
        </w:rPr>
        <w:t>Day 2</w:t>
      </w:r>
    </w:p>
    <w:p w14:paraId="72155235" w14:textId="647C7914" w:rsidR="0026117F" w:rsidRPr="00E5668E" w:rsidRDefault="0026117F">
      <w:pPr>
        <w:rPr>
          <w:b/>
          <w:bCs/>
          <w:u w:val="single"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Understanding incretin hormones and their role in type 2 diabetes management in adults</w:t>
      </w:r>
    </w:p>
    <w:p w14:paraId="74EEA072" w14:textId="77777777" w:rsidR="0026117F" w:rsidRPr="00E5668E" w:rsidRDefault="0026117F">
      <w:pPr>
        <w:rPr>
          <w:b/>
          <w:bCs/>
          <w:i/>
          <w:iCs/>
        </w:rPr>
      </w:pPr>
      <w:r w:rsidRPr="00E5668E">
        <w:rPr>
          <w:b/>
          <w:bCs/>
          <w:i/>
          <w:iCs/>
        </w:rPr>
        <w:t>Learning objectives:</w:t>
      </w:r>
    </w:p>
    <w:p w14:paraId="1123D4F2" w14:textId="3693AB3A" w:rsidR="0026117F" w:rsidRPr="00E5668E" w:rsidRDefault="0026117F">
      <w:r w:rsidRPr="00E5668E">
        <w:t>To understand the role of incretin hormones, native GLP-1 and GIP, in humans</w:t>
      </w:r>
    </w:p>
    <w:p w14:paraId="2E1E71DC" w14:textId="6513C8D1" w:rsidR="0026117F" w:rsidRPr="00E5668E" w:rsidRDefault="0026117F">
      <w:r w:rsidRPr="00E5668E">
        <w:t xml:space="preserve">To discuss the effects of </w:t>
      </w:r>
      <w:r w:rsidR="0002709D" w:rsidRPr="00E5668E">
        <w:t>incretin-based</w:t>
      </w:r>
      <w:r w:rsidRPr="00E5668E">
        <w:t xml:space="preserve"> therapy in people with type 2 diabetes and its position in the treatment pathway</w:t>
      </w:r>
    </w:p>
    <w:p w14:paraId="71BF0775" w14:textId="5C78F3BD" w:rsidR="0026117F" w:rsidRPr="00E5668E" w:rsidRDefault="0026117F">
      <w:r w:rsidRPr="00E5668E">
        <w:t>To review important considerations of risk management in diabetes</w:t>
      </w:r>
    </w:p>
    <w:p w14:paraId="3A48DB09" w14:textId="77777777" w:rsidR="0002709D" w:rsidRDefault="0002709D"/>
    <w:p w14:paraId="5529B07F" w14:textId="45B56189" w:rsidR="0002709D" w:rsidRPr="00E5668E" w:rsidRDefault="0002709D">
      <w:pPr>
        <w:rPr>
          <w:b/>
          <w:bCs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Exploring GIP/GLP-1 receptor agonism in the clinical management of adults with type 2 diabetes</w:t>
      </w:r>
    </w:p>
    <w:p w14:paraId="511A3B9D" w14:textId="42B3C522" w:rsidR="0002709D" w:rsidRPr="00E5668E" w:rsidRDefault="0002709D">
      <w:pPr>
        <w:rPr>
          <w:b/>
          <w:bCs/>
          <w:i/>
          <w:iCs/>
        </w:rPr>
      </w:pPr>
      <w:r w:rsidRPr="00E5668E">
        <w:rPr>
          <w:b/>
          <w:bCs/>
          <w:i/>
          <w:iCs/>
        </w:rPr>
        <w:t>Learning objectives:</w:t>
      </w:r>
    </w:p>
    <w:p w14:paraId="5E28972E" w14:textId="2DA38FFD" w:rsidR="0002709D" w:rsidRPr="00E5668E" w:rsidRDefault="0002709D">
      <w:r w:rsidRPr="00E5668E">
        <w:t>Discuss the roles of GIP &amp; GLP-1 receptor agonism in people with type 2 diabetes</w:t>
      </w:r>
    </w:p>
    <w:p w14:paraId="20286AD3" w14:textId="5845A259" w:rsidR="0002709D" w:rsidRPr="00E5668E" w:rsidRDefault="0002709D">
      <w:r w:rsidRPr="00E5668E">
        <w:t xml:space="preserve">Review the efficacy data of the GIP &amp; GLP-1 receptor agonist, </w:t>
      </w:r>
      <w:r w:rsidR="00F663EA" w:rsidRPr="00E5668E">
        <w:t>T</w:t>
      </w:r>
      <w:r w:rsidRPr="00E5668E">
        <w:t>irzepatide, in adults with type 2 diabetes</w:t>
      </w:r>
    </w:p>
    <w:p w14:paraId="5FDC7FA5" w14:textId="77777777" w:rsidR="0002709D" w:rsidRPr="00E5668E" w:rsidRDefault="0002709D">
      <w:r w:rsidRPr="00E5668E">
        <w:t>Review safety data of Tirzepatide in type 2 diabetes</w:t>
      </w:r>
    </w:p>
    <w:p w14:paraId="0E853D56" w14:textId="61A49424" w:rsidR="0002709D" w:rsidRPr="00E5668E" w:rsidRDefault="0002709D">
      <w:r w:rsidRPr="00E5668E">
        <w:t>Identify key factors to consider when treating adults with type 2 diabetes with Tirzepatide</w:t>
      </w:r>
    </w:p>
    <w:p w14:paraId="0918159B" w14:textId="77777777" w:rsidR="0002709D" w:rsidRDefault="0002709D"/>
    <w:p w14:paraId="232B7CAB" w14:textId="77777777" w:rsidR="00F663EA" w:rsidRDefault="00F663EA">
      <w:pPr>
        <w:rPr>
          <w:b/>
          <w:bCs/>
        </w:rPr>
      </w:pPr>
    </w:p>
    <w:p w14:paraId="424182AE" w14:textId="6A6E43CA" w:rsidR="0002709D" w:rsidRPr="00E5668E" w:rsidRDefault="0002709D">
      <w:pPr>
        <w:rPr>
          <w:b/>
          <w:bCs/>
        </w:rPr>
      </w:pPr>
      <w:bookmarkStart w:id="0" w:name="_Hlk204353658"/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Practical initiation: Supporting HCP's in the initiation of injectable incretin therapies</w:t>
      </w:r>
    </w:p>
    <w:p w14:paraId="341DFE02" w14:textId="77777777" w:rsidR="0002709D" w:rsidRPr="00E5668E" w:rsidRDefault="0002709D">
      <w:pPr>
        <w:rPr>
          <w:i/>
          <w:iCs/>
        </w:rPr>
      </w:pPr>
      <w:r w:rsidRPr="00E5668E">
        <w:rPr>
          <w:b/>
          <w:bCs/>
          <w:i/>
          <w:iCs/>
        </w:rPr>
        <w:t>Learning objectives</w:t>
      </w:r>
      <w:r w:rsidRPr="00E5668E">
        <w:rPr>
          <w:i/>
          <w:iCs/>
        </w:rPr>
        <w:t>:</w:t>
      </w:r>
    </w:p>
    <w:p w14:paraId="3E72382E" w14:textId="614BD15E" w:rsidR="0002709D" w:rsidRPr="00E5668E" w:rsidRDefault="0002709D">
      <w:r w:rsidRPr="00E5668E">
        <w:t>Evaluate the key contributing factors for the development of therapeutic inertia - consider personal barriers</w:t>
      </w:r>
    </w:p>
    <w:p w14:paraId="3994DC88" w14:textId="0B33AB5B" w:rsidR="0002709D" w:rsidRPr="00E5668E" w:rsidRDefault="0002709D">
      <w:r w:rsidRPr="00E5668E">
        <w:t>Review important factors to consider when selecting an injectable incretin therapy</w:t>
      </w:r>
    </w:p>
    <w:p w14:paraId="259C4C81" w14:textId="77777777" w:rsidR="0002709D" w:rsidRPr="00E5668E" w:rsidRDefault="0002709D">
      <w:r w:rsidRPr="00E5668E">
        <w:t>Identify the patient education needs and support requirements for the initiation of injectable incretin therapies</w:t>
      </w:r>
    </w:p>
    <w:p w14:paraId="4D058026" w14:textId="2E11F40A" w:rsidR="0002709D" w:rsidRPr="000E27C8" w:rsidRDefault="0002709D">
      <w:pPr>
        <w:rPr>
          <w:b/>
          <w:bCs/>
        </w:rPr>
      </w:pPr>
      <w:r w:rsidRPr="00E5668E">
        <w:t>Applying knowledge in case study discussions</w:t>
      </w:r>
      <w:bookmarkEnd w:id="0"/>
      <w:r w:rsidR="000E27C8">
        <w:t xml:space="preserve">. </w:t>
      </w:r>
      <w:r w:rsidR="000E27C8" w:rsidRPr="000E27C8">
        <w:rPr>
          <w:b/>
          <w:bCs/>
        </w:rPr>
        <w:t xml:space="preserve">(This </w:t>
      </w:r>
      <w:r w:rsidR="000E27C8">
        <w:rPr>
          <w:b/>
          <w:bCs/>
        </w:rPr>
        <w:t>objective</w:t>
      </w:r>
      <w:r w:rsidR="000E27C8" w:rsidRPr="000E27C8">
        <w:rPr>
          <w:b/>
          <w:bCs/>
        </w:rPr>
        <w:t xml:space="preserve"> will be the focus for the consolidation on Day 3)</w:t>
      </w:r>
    </w:p>
    <w:p w14:paraId="60A8ED10" w14:textId="77777777" w:rsidR="0002709D" w:rsidRDefault="0002709D"/>
    <w:p w14:paraId="1EEF20D3" w14:textId="77777777" w:rsidR="008036CB" w:rsidRDefault="008036CB" w:rsidP="00C02CDD">
      <w:pPr>
        <w:rPr>
          <w:b/>
          <w:bCs/>
        </w:rPr>
      </w:pPr>
      <w:r>
        <w:rPr>
          <w:b/>
          <w:bCs/>
        </w:rPr>
        <w:t>Day 3</w:t>
      </w:r>
    </w:p>
    <w:p w14:paraId="078E4CF8" w14:textId="77777777" w:rsidR="000E27C8" w:rsidRPr="00E5668E" w:rsidRDefault="000E27C8" w:rsidP="000E27C8">
      <w:pPr>
        <w:rPr>
          <w:b/>
          <w:bCs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Practical initiation: Supporting HCP's in the initiation of injectable incretin therapies</w:t>
      </w:r>
    </w:p>
    <w:p w14:paraId="792B6C4E" w14:textId="77777777" w:rsidR="000E27C8" w:rsidRPr="00E5668E" w:rsidRDefault="000E27C8" w:rsidP="000E27C8">
      <w:pPr>
        <w:rPr>
          <w:i/>
          <w:iCs/>
        </w:rPr>
      </w:pPr>
      <w:r w:rsidRPr="00E5668E">
        <w:rPr>
          <w:b/>
          <w:bCs/>
          <w:i/>
          <w:iCs/>
        </w:rPr>
        <w:t>Learning objectives</w:t>
      </w:r>
      <w:r w:rsidRPr="00E5668E">
        <w:rPr>
          <w:i/>
          <w:iCs/>
        </w:rPr>
        <w:t>:</w:t>
      </w:r>
    </w:p>
    <w:p w14:paraId="11E6DE9B" w14:textId="77777777" w:rsidR="000E27C8" w:rsidRPr="00E5668E" w:rsidRDefault="000E27C8" w:rsidP="000E27C8">
      <w:r w:rsidRPr="00E5668E">
        <w:t>Evaluate the key contributing factors for the development of therapeutic inertia - consider personal barriers</w:t>
      </w:r>
    </w:p>
    <w:p w14:paraId="60F693EF" w14:textId="77777777" w:rsidR="000E27C8" w:rsidRPr="00E5668E" w:rsidRDefault="000E27C8" w:rsidP="000E27C8">
      <w:r w:rsidRPr="00E5668E">
        <w:t>Review important factors to consider when selecting an injectable incretin therapy</w:t>
      </w:r>
    </w:p>
    <w:p w14:paraId="6E96176E" w14:textId="77777777" w:rsidR="000E27C8" w:rsidRPr="00E5668E" w:rsidRDefault="000E27C8" w:rsidP="000E27C8">
      <w:r w:rsidRPr="00E5668E">
        <w:t>Identify the patient education needs and support requirements for the initiation of injectable incretin therapies</w:t>
      </w:r>
    </w:p>
    <w:p w14:paraId="45572D63" w14:textId="242912BC" w:rsidR="0002709D" w:rsidRPr="000E27C8" w:rsidRDefault="000E27C8" w:rsidP="000E27C8">
      <w:pPr>
        <w:rPr>
          <w:b/>
          <w:bCs/>
        </w:rPr>
      </w:pPr>
      <w:r w:rsidRPr="000E27C8">
        <w:rPr>
          <w:b/>
          <w:bCs/>
        </w:rPr>
        <w:t>Applying knowledge in case study discussions</w:t>
      </w:r>
      <w:r>
        <w:rPr>
          <w:b/>
          <w:bCs/>
        </w:rPr>
        <w:t xml:space="preserve"> – Consolidation with </w:t>
      </w:r>
      <w:r w:rsidR="00235FBB">
        <w:rPr>
          <w:b/>
          <w:bCs/>
        </w:rPr>
        <w:t>delegates cases.</w:t>
      </w:r>
    </w:p>
    <w:p w14:paraId="3D66CB15" w14:textId="77777777" w:rsidR="003212DD" w:rsidRDefault="003212DD" w:rsidP="003212DD">
      <w:pPr>
        <w:rPr>
          <w:b/>
          <w:bCs/>
        </w:rPr>
      </w:pPr>
    </w:p>
    <w:p w14:paraId="463E9366" w14:textId="0220BFB2" w:rsidR="003212DD" w:rsidRPr="00E5668E" w:rsidRDefault="003212DD" w:rsidP="003212DD">
      <w:pPr>
        <w:rPr>
          <w:b/>
          <w:bCs/>
        </w:rPr>
      </w:pPr>
      <w:r w:rsidRPr="00E5668E">
        <w:rPr>
          <w:b/>
          <w:bCs/>
        </w:rPr>
        <w:t xml:space="preserve">Title: </w:t>
      </w:r>
      <w:r w:rsidRPr="00E5668E">
        <w:rPr>
          <w:b/>
          <w:bCs/>
          <w:u w:val="single"/>
        </w:rPr>
        <w:t>Why weight matters in type 2 diabetes</w:t>
      </w:r>
    </w:p>
    <w:p w14:paraId="69A990B6" w14:textId="77777777" w:rsidR="003212DD" w:rsidRPr="00E5668E" w:rsidRDefault="003212DD" w:rsidP="003212DD">
      <w:pPr>
        <w:rPr>
          <w:b/>
          <w:bCs/>
          <w:i/>
          <w:iCs/>
        </w:rPr>
      </w:pPr>
      <w:r w:rsidRPr="00E5668E">
        <w:rPr>
          <w:b/>
          <w:bCs/>
          <w:i/>
          <w:iCs/>
        </w:rPr>
        <w:t>Learning objectives:</w:t>
      </w:r>
    </w:p>
    <w:p w14:paraId="29217C19" w14:textId="77777777" w:rsidR="003212DD" w:rsidRPr="00E5668E" w:rsidRDefault="003212DD" w:rsidP="003212DD">
      <w:r w:rsidRPr="00E5668E">
        <w:t>To understand the links between weight &amp; type 2 diabetes and the impact of type 2 diabetes on people living with overweight/obesity</w:t>
      </w:r>
    </w:p>
    <w:p w14:paraId="04A286BB" w14:textId="77777777" w:rsidR="003212DD" w:rsidRPr="00E5668E" w:rsidRDefault="003212DD" w:rsidP="003212DD">
      <w:r w:rsidRPr="00E5668E">
        <w:t>To review the pathophysiology of type 2 diabetes in people living with overweight and obesity</w:t>
      </w:r>
    </w:p>
    <w:p w14:paraId="6A175786" w14:textId="77777777" w:rsidR="003212DD" w:rsidRPr="00E5668E" w:rsidRDefault="003212DD" w:rsidP="003212DD">
      <w:r w:rsidRPr="00E5668E">
        <w:t>To recognise the importance and challenges of weight management in people with type 2 diabetes</w:t>
      </w:r>
    </w:p>
    <w:p w14:paraId="1C85943C" w14:textId="77777777" w:rsidR="003212DD" w:rsidRPr="00E5668E" w:rsidRDefault="003212DD" w:rsidP="003212DD">
      <w:r w:rsidRPr="00E5668E">
        <w:t>To explore ways to support people in achieving their treatment &amp; weight management goals</w:t>
      </w:r>
    </w:p>
    <w:p w14:paraId="7ED68D9E" w14:textId="7302B8EE" w:rsidR="00E80755" w:rsidRDefault="00E80755"/>
    <w:sectPr w:rsidR="00E80755" w:rsidSect="00F66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F5C"/>
    <w:multiLevelType w:val="hybridMultilevel"/>
    <w:tmpl w:val="F3EE986A"/>
    <w:lvl w:ilvl="0" w:tplc="981E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44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21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C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E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C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746EC8"/>
    <w:multiLevelType w:val="hybridMultilevel"/>
    <w:tmpl w:val="454CDD62"/>
    <w:lvl w:ilvl="0" w:tplc="1C76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0A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85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C3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03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6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CE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573283"/>
    <w:multiLevelType w:val="hybridMultilevel"/>
    <w:tmpl w:val="2D36F6D0"/>
    <w:lvl w:ilvl="0" w:tplc="2482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43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A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0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2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23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09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543327"/>
    <w:multiLevelType w:val="hybridMultilevel"/>
    <w:tmpl w:val="4F3AC67E"/>
    <w:lvl w:ilvl="0" w:tplc="6B760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D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C8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A5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05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8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1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0672375">
    <w:abstractNumId w:val="2"/>
  </w:num>
  <w:num w:numId="2" w16cid:durableId="130099759">
    <w:abstractNumId w:val="1"/>
  </w:num>
  <w:num w:numId="3" w16cid:durableId="1080759230">
    <w:abstractNumId w:val="3"/>
  </w:num>
  <w:num w:numId="4" w16cid:durableId="18069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5"/>
    <w:rsid w:val="0002709D"/>
    <w:rsid w:val="000E27C8"/>
    <w:rsid w:val="00110631"/>
    <w:rsid w:val="00235FBB"/>
    <w:rsid w:val="0026117F"/>
    <w:rsid w:val="003212DD"/>
    <w:rsid w:val="00365BAC"/>
    <w:rsid w:val="003F30B5"/>
    <w:rsid w:val="005B059B"/>
    <w:rsid w:val="005E59CF"/>
    <w:rsid w:val="00770919"/>
    <w:rsid w:val="007A5E7C"/>
    <w:rsid w:val="007E3BEA"/>
    <w:rsid w:val="008036CB"/>
    <w:rsid w:val="00872E6D"/>
    <w:rsid w:val="00B82223"/>
    <w:rsid w:val="00BB25D6"/>
    <w:rsid w:val="00C02CDD"/>
    <w:rsid w:val="00DD679F"/>
    <w:rsid w:val="00E5668E"/>
    <w:rsid w:val="00E80755"/>
    <w:rsid w:val="00F663EA"/>
    <w:rsid w:val="00F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A335"/>
  <w15:chartTrackingRefBased/>
  <w15:docId w15:val="{A960084F-72AD-4BE3-9ADB-BF8A4133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Jayne Jackson</dc:creator>
  <cp:keywords/>
  <dc:description/>
  <cp:lastModifiedBy>MURPHY, Maria (NHS GREATER MANCHESTER ICB - 01W)</cp:lastModifiedBy>
  <cp:revision>2</cp:revision>
  <dcterms:created xsi:type="dcterms:W3CDTF">2025-07-28T11:24:00Z</dcterms:created>
  <dcterms:modified xsi:type="dcterms:W3CDTF">2025-07-28T11:24:00Z</dcterms:modified>
</cp:coreProperties>
</file>